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0D2D" w14:textId="34AE3D5B" w:rsidR="00663DB6" w:rsidRPr="003745EE" w:rsidRDefault="00663DB6" w:rsidP="003B6890">
      <w:pPr>
        <w:jc w:val="center"/>
        <w:rPr>
          <w:rFonts w:ascii="Garamond" w:hAnsi="Garamond"/>
          <w:b/>
        </w:rPr>
      </w:pPr>
      <w:bookmarkStart w:id="0" w:name="_GoBack"/>
      <w:bookmarkEnd w:id="0"/>
      <w:r w:rsidRPr="003745EE">
        <w:rPr>
          <w:rFonts w:ascii="Garamond" w:hAnsi="Garamond"/>
          <w:b/>
        </w:rPr>
        <w:t>MEMORANDUM</w:t>
      </w:r>
    </w:p>
    <w:p w14:paraId="26711029" w14:textId="609F8FFF" w:rsidR="00B03558" w:rsidRPr="003745EE" w:rsidRDefault="00663DB6" w:rsidP="003B6890">
      <w:pPr>
        <w:jc w:val="center"/>
        <w:rPr>
          <w:rFonts w:ascii="Garamond" w:hAnsi="Garamond"/>
          <w:b/>
        </w:rPr>
      </w:pPr>
      <w:r w:rsidRPr="003745EE">
        <w:rPr>
          <w:rFonts w:ascii="Garamond" w:hAnsi="Garamond"/>
          <w:b/>
        </w:rPr>
        <w:t>THOMAS, THOMAS, AND THOMAS, PLLP</w:t>
      </w:r>
    </w:p>
    <w:p w14:paraId="6C77EA90" w14:textId="383CC0D1" w:rsidR="00663DB6" w:rsidRPr="003745EE" w:rsidRDefault="00663DB6" w:rsidP="006B4792">
      <w:pPr>
        <w:jc w:val="both"/>
        <w:rPr>
          <w:rFonts w:ascii="Garamond" w:hAnsi="Garamond"/>
        </w:rPr>
      </w:pPr>
      <w:r w:rsidRPr="003745EE">
        <w:rPr>
          <w:rFonts w:ascii="Garamond" w:hAnsi="Garamond"/>
        </w:rPr>
        <w:t>FROM:</w:t>
      </w:r>
      <w:r w:rsidRPr="003745EE">
        <w:rPr>
          <w:rFonts w:ascii="Garamond" w:hAnsi="Garamond"/>
        </w:rPr>
        <w:tab/>
      </w:r>
      <w:r w:rsidRPr="003745EE">
        <w:rPr>
          <w:rFonts w:ascii="Garamond" w:hAnsi="Garamond"/>
        </w:rPr>
        <w:tab/>
      </w:r>
      <w:r w:rsidR="0075583B" w:rsidRPr="003745EE">
        <w:rPr>
          <w:rFonts w:ascii="Garamond" w:hAnsi="Garamond"/>
        </w:rPr>
        <w:t>[</w:t>
      </w:r>
      <w:r w:rsidRPr="003745EE">
        <w:rPr>
          <w:rFonts w:ascii="Garamond" w:hAnsi="Garamond"/>
        </w:rPr>
        <w:t>Associate name</w:t>
      </w:r>
      <w:r w:rsidR="0075583B" w:rsidRPr="003745EE">
        <w:rPr>
          <w:rFonts w:ascii="Garamond" w:hAnsi="Garamond"/>
        </w:rPr>
        <w:t>]</w:t>
      </w:r>
    </w:p>
    <w:p w14:paraId="7CA3E969" w14:textId="5959ED32" w:rsidR="00663DB6" w:rsidRPr="003745EE" w:rsidRDefault="009F5728" w:rsidP="006B4792">
      <w:pPr>
        <w:jc w:val="both"/>
        <w:rPr>
          <w:rFonts w:ascii="Garamond" w:hAnsi="Garamond"/>
        </w:rPr>
      </w:pPr>
      <w:r w:rsidRPr="003745EE">
        <w:rPr>
          <w:rFonts w:ascii="Garamond" w:hAnsi="Garamond"/>
        </w:rPr>
        <w:t xml:space="preserve">TO: </w:t>
      </w:r>
      <w:r w:rsidRPr="003745EE">
        <w:rPr>
          <w:rFonts w:ascii="Garamond" w:hAnsi="Garamond"/>
        </w:rPr>
        <w:tab/>
      </w:r>
      <w:r w:rsidRPr="003745EE">
        <w:rPr>
          <w:rFonts w:ascii="Garamond" w:hAnsi="Garamond"/>
        </w:rPr>
        <w:tab/>
      </w:r>
      <w:r w:rsidR="0075583B" w:rsidRPr="003745EE">
        <w:rPr>
          <w:rFonts w:ascii="Garamond" w:hAnsi="Garamond"/>
        </w:rPr>
        <w:t>[</w:t>
      </w:r>
      <w:r w:rsidR="00DA1175" w:rsidRPr="003745EE">
        <w:rPr>
          <w:rFonts w:ascii="Garamond" w:hAnsi="Garamond"/>
        </w:rPr>
        <w:t>Senior partner name</w:t>
      </w:r>
      <w:r w:rsidR="0075583B" w:rsidRPr="003745EE">
        <w:rPr>
          <w:rFonts w:ascii="Garamond" w:hAnsi="Garamond"/>
        </w:rPr>
        <w:t>]</w:t>
      </w:r>
    </w:p>
    <w:p w14:paraId="1EF8D633" w14:textId="4ED5D4BE" w:rsidR="00663DB6" w:rsidRPr="003745EE" w:rsidRDefault="00935A6E" w:rsidP="006B4792">
      <w:pPr>
        <w:jc w:val="both"/>
        <w:rPr>
          <w:rFonts w:ascii="Garamond" w:hAnsi="Garamond"/>
        </w:rPr>
      </w:pPr>
      <w:r w:rsidRPr="003745EE">
        <w:rPr>
          <w:rFonts w:ascii="Garamond" w:hAnsi="Garamond"/>
        </w:rPr>
        <w:t>DATE</w:t>
      </w:r>
      <w:r w:rsidR="00663DB6" w:rsidRPr="003745EE">
        <w:rPr>
          <w:rFonts w:ascii="Garamond" w:hAnsi="Garamond"/>
        </w:rPr>
        <w:t>:</w:t>
      </w:r>
      <w:r w:rsidR="00663DB6" w:rsidRPr="003745EE">
        <w:rPr>
          <w:rFonts w:ascii="Garamond" w:hAnsi="Garamond"/>
        </w:rPr>
        <w:tab/>
      </w:r>
      <w:r w:rsidR="00663DB6" w:rsidRPr="003745EE">
        <w:rPr>
          <w:rFonts w:ascii="Garamond" w:hAnsi="Garamond"/>
        </w:rPr>
        <w:tab/>
      </w:r>
      <w:r w:rsidR="0075583B" w:rsidRPr="003745EE">
        <w:rPr>
          <w:rFonts w:ascii="Garamond" w:hAnsi="Garamond"/>
        </w:rPr>
        <w:t>[</w:t>
      </w:r>
      <w:r w:rsidR="00663DB6" w:rsidRPr="003745EE">
        <w:rPr>
          <w:rFonts w:ascii="Garamond" w:hAnsi="Garamond"/>
        </w:rPr>
        <w:t>Submission date</w:t>
      </w:r>
      <w:r w:rsidR="0075583B" w:rsidRPr="003745EE">
        <w:rPr>
          <w:rFonts w:ascii="Garamond" w:hAnsi="Garamond"/>
        </w:rPr>
        <w:t>]</w:t>
      </w:r>
    </w:p>
    <w:p w14:paraId="7E8B3307" w14:textId="74152124" w:rsidR="00663DB6" w:rsidRPr="003745EE" w:rsidRDefault="00663DB6" w:rsidP="006B4792">
      <w:pPr>
        <w:pBdr>
          <w:bottom w:val="single" w:sz="6" w:space="1" w:color="auto"/>
        </w:pBdr>
        <w:jc w:val="both"/>
        <w:rPr>
          <w:rFonts w:ascii="Garamond" w:hAnsi="Garamond"/>
          <w:b/>
        </w:rPr>
      </w:pPr>
      <w:r w:rsidRPr="003745EE">
        <w:rPr>
          <w:rFonts w:ascii="Garamond" w:hAnsi="Garamond"/>
          <w:b/>
        </w:rPr>
        <w:t>R</w:t>
      </w:r>
      <w:r w:rsidR="00935A6E" w:rsidRPr="003745EE">
        <w:rPr>
          <w:rFonts w:ascii="Garamond" w:hAnsi="Garamond"/>
          <w:b/>
        </w:rPr>
        <w:t>E</w:t>
      </w:r>
      <w:r w:rsidRPr="003745EE">
        <w:rPr>
          <w:rFonts w:ascii="Garamond" w:hAnsi="Garamond"/>
          <w:b/>
        </w:rPr>
        <w:t>:</w:t>
      </w:r>
      <w:r w:rsidRPr="003745EE">
        <w:rPr>
          <w:rFonts w:ascii="Garamond" w:hAnsi="Garamond"/>
          <w:b/>
        </w:rPr>
        <w:tab/>
      </w:r>
      <w:r w:rsidRPr="003745EE">
        <w:rPr>
          <w:rFonts w:ascii="Garamond" w:hAnsi="Garamond"/>
          <w:b/>
        </w:rPr>
        <w:tab/>
        <w:t>[Insert here]</w:t>
      </w:r>
    </w:p>
    <w:p w14:paraId="3747CCD2" w14:textId="77777777" w:rsidR="00663DB6" w:rsidRPr="003745EE" w:rsidRDefault="00663DB6" w:rsidP="006B4792">
      <w:pPr>
        <w:pBdr>
          <w:bottom w:val="single" w:sz="6" w:space="1" w:color="auto"/>
        </w:pBdr>
        <w:jc w:val="both"/>
        <w:rPr>
          <w:rFonts w:ascii="Garamond" w:hAnsi="Garamond"/>
        </w:rPr>
      </w:pPr>
    </w:p>
    <w:p w14:paraId="0C2F746D" w14:textId="3DAEC054" w:rsidR="005C086B" w:rsidRPr="005C086B" w:rsidRDefault="005C086B" w:rsidP="00075D6F">
      <w:pPr>
        <w:jc w:val="both"/>
        <w:rPr>
          <w:rFonts w:ascii="Garamond" w:hAnsi="Garamond"/>
          <w:b/>
          <w:i/>
        </w:rPr>
      </w:pPr>
      <w:r w:rsidRPr="005C086B">
        <w:rPr>
          <w:rFonts w:ascii="Garamond" w:hAnsi="Garamond"/>
          <w:b/>
          <w:i/>
        </w:rPr>
        <w:t>[Items in brackets are guidance for you. Delete them before submitting your final memo.]</w:t>
      </w:r>
    </w:p>
    <w:p w14:paraId="01EC8156" w14:textId="14F4BE26" w:rsidR="00075D6F" w:rsidRPr="003745EE" w:rsidRDefault="000B0CBC" w:rsidP="00075D6F">
      <w:pPr>
        <w:jc w:val="both"/>
        <w:rPr>
          <w:rFonts w:ascii="Garamond" w:hAnsi="Garamond"/>
        </w:rPr>
      </w:pPr>
      <w:r w:rsidRPr="003745EE">
        <w:rPr>
          <w:rFonts w:ascii="Garamond" w:hAnsi="Garamond"/>
        </w:rPr>
        <w:t>[</w:t>
      </w:r>
      <w:r w:rsidR="009A0364" w:rsidRPr="003745EE">
        <w:rPr>
          <w:rFonts w:ascii="Garamond" w:hAnsi="Garamond"/>
          <w:i/>
        </w:rPr>
        <w:t xml:space="preserve">This template is prepared for students in </w:t>
      </w:r>
      <w:r w:rsidR="003D38D9" w:rsidRPr="003745EE">
        <w:rPr>
          <w:rFonts w:ascii="Garamond" w:hAnsi="Garamond"/>
          <w:i/>
        </w:rPr>
        <w:t xml:space="preserve">Trademark and </w:t>
      </w:r>
      <w:r w:rsidR="003D38D9" w:rsidRPr="003745EE">
        <w:rPr>
          <w:rFonts w:ascii="Garamond" w:hAnsi="Garamond"/>
        </w:rPr>
        <w:t xml:space="preserve">Branding. It is specifically created for revised Project “X.” </w:t>
      </w:r>
      <w:r w:rsidR="00075D6F" w:rsidRPr="003745EE">
        <w:rPr>
          <w:rFonts w:ascii="Garamond" w:hAnsi="Garamond"/>
        </w:rPr>
        <w:t>For this project, your audience is the supervising attorney who is reviewing your lawyering and your work product. This is not a persuasive document</w:t>
      </w:r>
      <w:r w:rsidR="00466F32" w:rsidRPr="003745EE">
        <w:rPr>
          <w:rFonts w:ascii="Garamond" w:hAnsi="Garamond"/>
        </w:rPr>
        <w:t xml:space="preserve">, it is objective. Do </w:t>
      </w:r>
      <w:r w:rsidR="00075D6F" w:rsidRPr="003745EE">
        <w:rPr>
          <w:rFonts w:ascii="Garamond" w:hAnsi="Garamond"/>
        </w:rPr>
        <w:t>not hide the ball.</w:t>
      </w:r>
      <w:r w:rsidR="004A49D7" w:rsidRPr="003745EE">
        <w:rPr>
          <w:rFonts w:ascii="Garamond" w:hAnsi="Garamond"/>
        </w:rPr>
        <w:t>]</w:t>
      </w:r>
      <w:r w:rsidR="00075D6F" w:rsidRPr="003745EE">
        <w:rPr>
          <w:rFonts w:ascii="Garamond" w:hAnsi="Garamond"/>
        </w:rPr>
        <w:t xml:space="preserve"> </w:t>
      </w:r>
    </w:p>
    <w:p w14:paraId="64559E4F" w14:textId="5BE4BEA7" w:rsidR="000B0CBC" w:rsidRPr="003745EE" w:rsidRDefault="004A49D7" w:rsidP="00ED6C55">
      <w:pPr>
        <w:jc w:val="both"/>
        <w:rPr>
          <w:rFonts w:ascii="Garamond" w:hAnsi="Garamond"/>
        </w:rPr>
      </w:pPr>
      <w:r w:rsidRPr="003745EE">
        <w:rPr>
          <w:rFonts w:ascii="Garamond" w:hAnsi="Garamond"/>
        </w:rPr>
        <w:t>[</w:t>
      </w:r>
      <w:r w:rsidRPr="003745EE">
        <w:rPr>
          <w:rFonts w:ascii="Garamond" w:hAnsi="Garamond"/>
          <w:i/>
        </w:rPr>
        <w:t>Retain formatting</w:t>
      </w:r>
      <w:r w:rsidR="00E84F73" w:rsidRPr="003745EE">
        <w:rPr>
          <w:rFonts w:ascii="Garamond" w:hAnsi="Garamond"/>
          <w:i/>
        </w:rPr>
        <w:t>.</w:t>
      </w:r>
      <w:r w:rsidRPr="003745EE">
        <w:rPr>
          <w:rFonts w:ascii="Garamond" w:hAnsi="Garamond"/>
        </w:rPr>
        <w:t xml:space="preserve"> </w:t>
      </w:r>
      <w:r w:rsidR="000B0CBC" w:rsidRPr="003745EE">
        <w:rPr>
          <w:rFonts w:ascii="Garamond" w:hAnsi="Garamond"/>
        </w:rPr>
        <w:t>You must use this template</w:t>
      </w:r>
      <w:r w:rsidR="00B80EBC" w:rsidRPr="003745EE">
        <w:rPr>
          <w:rFonts w:ascii="Garamond" w:hAnsi="Garamond"/>
        </w:rPr>
        <w:t xml:space="preserve"> and maintain the existing formatting (</w:t>
      </w:r>
      <w:r w:rsidR="006E6134" w:rsidRPr="003745EE">
        <w:rPr>
          <w:rFonts w:ascii="Garamond" w:hAnsi="Garamond"/>
        </w:rPr>
        <w:t xml:space="preserve">11 pt. Garamond, </w:t>
      </w:r>
      <w:r w:rsidR="00B80EBC" w:rsidRPr="003745EE">
        <w:rPr>
          <w:rFonts w:ascii="Garamond" w:hAnsi="Garamond"/>
        </w:rPr>
        <w:t xml:space="preserve">single-space within </w:t>
      </w:r>
      <w:r w:rsidR="006E6134" w:rsidRPr="003745EE">
        <w:rPr>
          <w:rFonts w:ascii="Garamond" w:hAnsi="Garamond"/>
        </w:rPr>
        <w:t xml:space="preserve">paragraphs, </w:t>
      </w:r>
      <w:r w:rsidR="00183414" w:rsidRPr="003745EE">
        <w:rPr>
          <w:rFonts w:ascii="Garamond" w:hAnsi="Garamond"/>
        </w:rPr>
        <w:t xml:space="preserve">extra </w:t>
      </w:r>
      <w:r w:rsidR="006E6134" w:rsidRPr="003745EE">
        <w:rPr>
          <w:rFonts w:ascii="Garamond" w:hAnsi="Garamond"/>
        </w:rPr>
        <w:t>space between paragraphs</w:t>
      </w:r>
      <w:r w:rsidR="00A257C8">
        <w:rPr>
          <w:rFonts w:ascii="Garamond" w:hAnsi="Garamond"/>
        </w:rPr>
        <w:t>)</w:t>
      </w:r>
      <w:r w:rsidR="006E6134" w:rsidRPr="003745EE">
        <w:rPr>
          <w:rFonts w:ascii="Garamond" w:hAnsi="Garamond"/>
        </w:rPr>
        <w:t>. Y</w:t>
      </w:r>
      <w:r w:rsidR="00C970BD" w:rsidRPr="003745EE">
        <w:rPr>
          <w:rFonts w:ascii="Garamond" w:hAnsi="Garamond"/>
        </w:rPr>
        <w:t xml:space="preserve">ou must </w:t>
      </w:r>
      <w:r w:rsidR="00A010B7" w:rsidRPr="003745EE">
        <w:rPr>
          <w:rFonts w:ascii="Garamond" w:hAnsi="Garamond"/>
        </w:rPr>
        <w:t xml:space="preserve">retain </w:t>
      </w:r>
      <w:r w:rsidR="00ED6DD2" w:rsidRPr="003745EE">
        <w:rPr>
          <w:rFonts w:ascii="Garamond" w:hAnsi="Garamond"/>
        </w:rPr>
        <w:t>the headings provided</w:t>
      </w:r>
      <w:r w:rsidR="00A010B7" w:rsidRPr="003745EE">
        <w:rPr>
          <w:rFonts w:ascii="Garamond" w:hAnsi="Garamond"/>
        </w:rPr>
        <w:t xml:space="preserve"> in the order </w:t>
      </w:r>
      <w:r w:rsidR="009F771D" w:rsidRPr="003745EE">
        <w:rPr>
          <w:rFonts w:ascii="Garamond" w:hAnsi="Garamond"/>
        </w:rPr>
        <w:t>given</w:t>
      </w:r>
      <w:r w:rsidR="00A010B7" w:rsidRPr="003745EE">
        <w:rPr>
          <w:rFonts w:ascii="Garamond" w:hAnsi="Garamond"/>
        </w:rPr>
        <w:t xml:space="preserve">. </w:t>
      </w:r>
      <w:r w:rsidR="00183414" w:rsidRPr="003745EE">
        <w:rPr>
          <w:rFonts w:ascii="Garamond" w:hAnsi="Garamond"/>
        </w:rPr>
        <w:t>(</w:t>
      </w:r>
      <w:r w:rsidR="00A010B7" w:rsidRPr="003745EE">
        <w:rPr>
          <w:rFonts w:ascii="Garamond" w:hAnsi="Garamond"/>
        </w:rPr>
        <w:t xml:space="preserve">You </w:t>
      </w:r>
      <w:r w:rsidR="00876CBD" w:rsidRPr="003745EE">
        <w:rPr>
          <w:rFonts w:ascii="Garamond" w:hAnsi="Garamond"/>
        </w:rPr>
        <w:t>may</w:t>
      </w:r>
      <w:r w:rsidR="0070602B" w:rsidRPr="003745EE">
        <w:rPr>
          <w:rFonts w:ascii="Garamond" w:hAnsi="Garamond"/>
        </w:rPr>
        <w:t xml:space="preserve">, however, </w:t>
      </w:r>
      <w:r w:rsidR="00C970BD" w:rsidRPr="003745EE">
        <w:rPr>
          <w:rFonts w:ascii="Garamond" w:hAnsi="Garamond"/>
        </w:rPr>
        <w:t xml:space="preserve">add </w:t>
      </w:r>
      <w:r w:rsidR="00ED6DD2" w:rsidRPr="003745EE">
        <w:rPr>
          <w:rFonts w:ascii="Garamond" w:hAnsi="Garamond"/>
        </w:rPr>
        <w:t>subheadings.</w:t>
      </w:r>
      <w:r w:rsidR="00183414" w:rsidRPr="003745EE">
        <w:rPr>
          <w:rFonts w:ascii="Garamond" w:hAnsi="Garamond"/>
        </w:rPr>
        <w:t>)</w:t>
      </w:r>
      <w:r w:rsidR="00ED6DD2" w:rsidRPr="003745EE">
        <w:rPr>
          <w:rFonts w:ascii="Garamond" w:hAnsi="Garamond"/>
        </w:rPr>
        <w:t xml:space="preserve"> </w:t>
      </w:r>
      <w:r w:rsidR="004D53DC" w:rsidRPr="003745EE">
        <w:rPr>
          <w:rFonts w:ascii="Garamond" w:hAnsi="Garamond"/>
        </w:rPr>
        <w:t xml:space="preserve">The bracketed </w:t>
      </w:r>
      <w:r w:rsidR="0045697A" w:rsidRPr="003745EE">
        <w:rPr>
          <w:rFonts w:ascii="Garamond" w:hAnsi="Garamond"/>
        </w:rPr>
        <w:t xml:space="preserve">text </w:t>
      </w:r>
      <w:r w:rsidR="004D53DC" w:rsidRPr="003745EE">
        <w:rPr>
          <w:rFonts w:ascii="Garamond" w:hAnsi="Garamond"/>
        </w:rPr>
        <w:t>provide</w:t>
      </w:r>
      <w:r w:rsidR="0045697A" w:rsidRPr="003745EE">
        <w:rPr>
          <w:rFonts w:ascii="Garamond" w:hAnsi="Garamond"/>
        </w:rPr>
        <w:t>s</w:t>
      </w:r>
      <w:r w:rsidR="004D53DC" w:rsidRPr="003745EE">
        <w:rPr>
          <w:rFonts w:ascii="Garamond" w:hAnsi="Garamond"/>
        </w:rPr>
        <w:t xml:space="preserve"> guidance</w:t>
      </w:r>
      <w:r w:rsidR="0045697A" w:rsidRPr="003745EE">
        <w:rPr>
          <w:rFonts w:ascii="Garamond" w:hAnsi="Garamond"/>
        </w:rPr>
        <w:t xml:space="preserve"> in preparing the memo</w:t>
      </w:r>
      <w:r w:rsidR="004D53DC" w:rsidRPr="003745EE">
        <w:rPr>
          <w:rFonts w:ascii="Garamond" w:hAnsi="Garamond"/>
        </w:rPr>
        <w:t xml:space="preserve">. </w:t>
      </w:r>
      <w:r w:rsidR="00C970BD" w:rsidRPr="003745EE">
        <w:rPr>
          <w:rFonts w:ascii="Garamond" w:hAnsi="Garamond"/>
        </w:rPr>
        <w:t xml:space="preserve">For </w:t>
      </w:r>
      <w:r w:rsidR="00183414" w:rsidRPr="003745EE">
        <w:rPr>
          <w:rFonts w:ascii="Garamond" w:hAnsi="Garamond"/>
        </w:rPr>
        <w:t>your submitted work product</w:t>
      </w:r>
      <w:r w:rsidR="00C970BD" w:rsidRPr="003745EE">
        <w:rPr>
          <w:rFonts w:ascii="Garamond" w:hAnsi="Garamond"/>
        </w:rPr>
        <w:t xml:space="preserve">, remove the bracketed text before submitting </w:t>
      </w:r>
      <w:r w:rsidR="005A1660" w:rsidRPr="003745EE">
        <w:rPr>
          <w:rFonts w:ascii="Garamond" w:hAnsi="Garamond"/>
        </w:rPr>
        <w:t>your case file</w:t>
      </w:r>
      <w:r w:rsidR="00C970BD" w:rsidRPr="003745EE">
        <w:rPr>
          <w:rFonts w:ascii="Garamond" w:hAnsi="Garamond"/>
        </w:rPr>
        <w:t xml:space="preserve">. </w:t>
      </w:r>
      <w:r w:rsidR="004D53DC" w:rsidRPr="003745EE">
        <w:rPr>
          <w:rFonts w:ascii="Garamond" w:hAnsi="Garamond"/>
        </w:rPr>
        <w:t xml:space="preserve">Regarding </w:t>
      </w:r>
      <w:r w:rsidR="004933AD" w:rsidRPr="003745EE">
        <w:rPr>
          <w:rFonts w:ascii="Garamond" w:hAnsi="Garamond"/>
        </w:rPr>
        <w:t xml:space="preserve">memo </w:t>
      </w:r>
      <w:r w:rsidR="004D53DC" w:rsidRPr="003745EE">
        <w:rPr>
          <w:rFonts w:ascii="Garamond" w:hAnsi="Garamond"/>
        </w:rPr>
        <w:t xml:space="preserve">length, </w:t>
      </w:r>
      <w:r w:rsidR="00E24671" w:rsidRPr="003745EE">
        <w:rPr>
          <w:rFonts w:ascii="Garamond" w:hAnsi="Garamond"/>
        </w:rPr>
        <w:t xml:space="preserve">there is no minimum or maximum length. However, it is likely impossible to do a good job in less than </w:t>
      </w:r>
      <w:r w:rsidR="00B20385" w:rsidRPr="003745EE">
        <w:rPr>
          <w:rFonts w:ascii="Garamond" w:hAnsi="Garamond"/>
        </w:rPr>
        <w:t>6-7</w:t>
      </w:r>
      <w:r w:rsidR="00E24671" w:rsidRPr="003745EE">
        <w:rPr>
          <w:rFonts w:ascii="Garamond" w:hAnsi="Garamond"/>
        </w:rPr>
        <w:t xml:space="preserve"> pages, </w:t>
      </w:r>
      <w:r w:rsidR="004D53DC" w:rsidRPr="003745EE">
        <w:rPr>
          <w:rFonts w:ascii="Garamond" w:hAnsi="Garamond"/>
        </w:rPr>
        <w:t>not counting the certification form.</w:t>
      </w:r>
      <w:r w:rsidR="00ED6C55" w:rsidRPr="003745EE">
        <w:rPr>
          <w:rFonts w:ascii="Garamond" w:hAnsi="Garamond"/>
        </w:rPr>
        <w:t xml:space="preserve"> </w:t>
      </w:r>
      <w:r w:rsidRPr="003745EE">
        <w:rPr>
          <w:rFonts w:ascii="Garamond" w:hAnsi="Garamond"/>
          <w:i/>
        </w:rPr>
        <w:t xml:space="preserve">Do not </w:t>
      </w:r>
      <w:r w:rsidR="005C086B">
        <w:rPr>
          <w:rFonts w:ascii="Garamond" w:hAnsi="Garamond"/>
          <w:i/>
        </w:rPr>
        <w:t xml:space="preserve">submit a memo of </w:t>
      </w:r>
      <w:r w:rsidRPr="003745EE">
        <w:rPr>
          <w:rFonts w:ascii="Garamond" w:hAnsi="Garamond"/>
          <w:i/>
        </w:rPr>
        <w:t xml:space="preserve">over </w:t>
      </w:r>
      <w:r w:rsidR="00B20385" w:rsidRPr="003745EE">
        <w:rPr>
          <w:rFonts w:ascii="Garamond" w:hAnsi="Garamond"/>
          <w:i/>
        </w:rPr>
        <w:t xml:space="preserve">15 </w:t>
      </w:r>
      <w:r w:rsidRPr="003745EE">
        <w:rPr>
          <w:rFonts w:ascii="Garamond" w:hAnsi="Garamond"/>
          <w:i/>
        </w:rPr>
        <w:t>pages</w:t>
      </w:r>
      <w:r w:rsidR="00876CBD" w:rsidRPr="003745EE">
        <w:rPr>
          <w:rFonts w:ascii="Garamond" w:hAnsi="Garamond"/>
        </w:rPr>
        <w:t xml:space="preserve">, not counting the </w:t>
      </w:r>
      <w:r w:rsidR="005C086B">
        <w:rPr>
          <w:rFonts w:ascii="Garamond" w:hAnsi="Garamond"/>
        </w:rPr>
        <w:t xml:space="preserve">cease-and-desist letter, the complaint, the </w:t>
      </w:r>
      <w:r w:rsidR="00876CBD" w:rsidRPr="003745EE">
        <w:rPr>
          <w:rFonts w:ascii="Garamond" w:hAnsi="Garamond"/>
        </w:rPr>
        <w:t>certification</w:t>
      </w:r>
      <w:r w:rsidR="005C086B">
        <w:rPr>
          <w:rFonts w:ascii="Garamond" w:hAnsi="Garamond"/>
        </w:rPr>
        <w:t>,</w:t>
      </w:r>
      <w:r w:rsidR="00876CBD" w:rsidRPr="003745EE">
        <w:rPr>
          <w:rFonts w:ascii="Garamond" w:hAnsi="Garamond"/>
        </w:rPr>
        <w:t xml:space="preserve"> or any exhibits</w:t>
      </w:r>
      <w:r w:rsidRPr="003745EE">
        <w:rPr>
          <w:rFonts w:ascii="Garamond" w:hAnsi="Garamond"/>
        </w:rPr>
        <w:t>.</w:t>
      </w:r>
      <w:r w:rsidR="000B0CBC" w:rsidRPr="003745EE">
        <w:rPr>
          <w:rFonts w:ascii="Garamond" w:hAnsi="Garamond"/>
        </w:rPr>
        <w:t>]</w:t>
      </w:r>
    </w:p>
    <w:p w14:paraId="292819BB" w14:textId="75BCBAC2" w:rsidR="00663DB6" w:rsidRPr="003745EE" w:rsidRDefault="00663DB6" w:rsidP="006B4792">
      <w:pPr>
        <w:jc w:val="center"/>
        <w:rPr>
          <w:rFonts w:ascii="Garamond" w:hAnsi="Garamond"/>
        </w:rPr>
      </w:pPr>
      <w:r w:rsidRPr="003745EE">
        <w:rPr>
          <w:rFonts w:ascii="Garamond" w:hAnsi="Garamond"/>
          <w:b/>
        </w:rPr>
        <w:t>INTRODUCTION</w:t>
      </w:r>
    </w:p>
    <w:p w14:paraId="36FA5E9E" w14:textId="28A44BD0" w:rsidR="00E9151C" w:rsidRPr="003745EE" w:rsidRDefault="00663DB6" w:rsidP="001C36C9">
      <w:pPr>
        <w:jc w:val="both"/>
        <w:rPr>
          <w:rFonts w:ascii="Garamond" w:hAnsi="Garamond"/>
        </w:rPr>
      </w:pPr>
      <w:r w:rsidRPr="003745EE">
        <w:rPr>
          <w:rFonts w:ascii="Garamond" w:hAnsi="Garamond"/>
        </w:rPr>
        <w:t>[</w:t>
      </w:r>
      <w:r w:rsidR="00BE1139" w:rsidRPr="003745EE">
        <w:rPr>
          <w:rFonts w:ascii="Garamond" w:hAnsi="Garamond"/>
          <w:i/>
        </w:rPr>
        <w:t>Purpose</w:t>
      </w:r>
      <w:r w:rsidR="00E84F73" w:rsidRPr="003745EE">
        <w:rPr>
          <w:rFonts w:ascii="Garamond" w:hAnsi="Garamond"/>
          <w:i/>
        </w:rPr>
        <w:t>.</w:t>
      </w:r>
      <w:r w:rsidR="00BE1139" w:rsidRPr="003745EE">
        <w:rPr>
          <w:rFonts w:ascii="Garamond" w:hAnsi="Garamond"/>
          <w:i/>
        </w:rPr>
        <w:t xml:space="preserve"> </w:t>
      </w:r>
      <w:r w:rsidR="00E42E74" w:rsidRPr="003745EE">
        <w:rPr>
          <w:rFonts w:ascii="Garamond" w:hAnsi="Garamond"/>
        </w:rPr>
        <w:t xml:space="preserve">This section required for </w:t>
      </w:r>
      <w:r w:rsidR="009A0364" w:rsidRPr="003745EE">
        <w:rPr>
          <w:rFonts w:ascii="Garamond" w:hAnsi="Garamond"/>
        </w:rPr>
        <w:t xml:space="preserve">both </w:t>
      </w:r>
      <w:r w:rsidR="00E42E74" w:rsidRPr="003745EE">
        <w:rPr>
          <w:rFonts w:ascii="Garamond" w:hAnsi="Garamond"/>
        </w:rPr>
        <w:t>courses</w:t>
      </w:r>
      <w:r w:rsidR="009A0364" w:rsidRPr="003745EE">
        <w:rPr>
          <w:rFonts w:ascii="Garamond" w:hAnsi="Garamond"/>
        </w:rPr>
        <w:t>.</w:t>
      </w:r>
      <w:r w:rsidR="009A0364" w:rsidRPr="003745EE">
        <w:rPr>
          <w:rFonts w:ascii="Garamond" w:hAnsi="Garamond"/>
          <w:i/>
        </w:rPr>
        <w:t xml:space="preserve"> </w:t>
      </w:r>
      <w:r w:rsidR="0023685E" w:rsidRPr="003745EE">
        <w:rPr>
          <w:rFonts w:ascii="Garamond" w:hAnsi="Garamond"/>
        </w:rPr>
        <w:t xml:space="preserve">In this section, </w:t>
      </w:r>
      <w:r w:rsidRPr="003745EE">
        <w:rPr>
          <w:rFonts w:ascii="Garamond" w:hAnsi="Garamond"/>
          <w:i/>
        </w:rPr>
        <w:t>briefly</w:t>
      </w:r>
      <w:r w:rsidRPr="003745EE">
        <w:rPr>
          <w:rFonts w:ascii="Garamond" w:hAnsi="Garamond"/>
        </w:rPr>
        <w:t xml:space="preserve"> </w:t>
      </w:r>
      <w:r w:rsidR="00876CBD" w:rsidRPr="003745EE">
        <w:rPr>
          <w:rFonts w:ascii="Garamond" w:hAnsi="Garamond"/>
        </w:rPr>
        <w:t xml:space="preserve">identify the name of your client, </w:t>
      </w:r>
      <w:r w:rsidRPr="003745EE">
        <w:rPr>
          <w:rFonts w:ascii="Garamond" w:hAnsi="Garamond"/>
        </w:rPr>
        <w:t xml:space="preserve">explain </w:t>
      </w:r>
      <w:r w:rsidR="006F5E4F" w:rsidRPr="003745EE">
        <w:rPr>
          <w:rFonts w:ascii="Garamond" w:hAnsi="Garamond"/>
        </w:rPr>
        <w:t>what you have done</w:t>
      </w:r>
      <w:r w:rsidR="006F1B59" w:rsidRPr="003745EE">
        <w:rPr>
          <w:rFonts w:ascii="Garamond" w:hAnsi="Garamond"/>
        </w:rPr>
        <w:t xml:space="preserve"> so far</w:t>
      </w:r>
      <w:r w:rsidR="00AD309E" w:rsidRPr="003745EE">
        <w:rPr>
          <w:rFonts w:ascii="Garamond" w:hAnsi="Garamond"/>
        </w:rPr>
        <w:t>,</w:t>
      </w:r>
      <w:r w:rsidR="006F5E4F" w:rsidRPr="003745EE">
        <w:rPr>
          <w:rFonts w:ascii="Garamond" w:hAnsi="Garamond"/>
        </w:rPr>
        <w:t xml:space="preserve"> </w:t>
      </w:r>
      <w:r w:rsidRPr="003745EE">
        <w:rPr>
          <w:rFonts w:ascii="Garamond" w:hAnsi="Garamond"/>
        </w:rPr>
        <w:t xml:space="preserve">and what you </w:t>
      </w:r>
      <w:r w:rsidR="006716CB" w:rsidRPr="003745EE">
        <w:rPr>
          <w:rFonts w:ascii="Garamond" w:hAnsi="Garamond"/>
        </w:rPr>
        <w:t xml:space="preserve">would </w:t>
      </w:r>
      <w:r w:rsidR="00DA1175" w:rsidRPr="003745EE">
        <w:rPr>
          <w:rFonts w:ascii="Garamond" w:hAnsi="Garamond"/>
        </w:rPr>
        <w:t xml:space="preserve">recommend to </w:t>
      </w:r>
      <w:r w:rsidR="006716CB" w:rsidRPr="003745EE">
        <w:rPr>
          <w:rFonts w:ascii="Garamond" w:hAnsi="Garamond"/>
        </w:rPr>
        <w:t xml:space="preserve">the firm’s </w:t>
      </w:r>
      <w:r w:rsidR="00DA1175" w:rsidRPr="003745EE">
        <w:rPr>
          <w:rFonts w:ascii="Garamond" w:hAnsi="Garamond"/>
        </w:rPr>
        <w:t>client</w:t>
      </w:r>
      <w:r w:rsidRPr="003745EE">
        <w:rPr>
          <w:rFonts w:ascii="Garamond" w:hAnsi="Garamond"/>
        </w:rPr>
        <w:t>.</w:t>
      </w:r>
      <w:r w:rsidR="00CA5842">
        <w:rPr>
          <w:rFonts w:ascii="Garamond" w:hAnsi="Garamond"/>
        </w:rPr>
        <w:t xml:space="preserve"> Specifically, give your short conclusions regarding; 1) </w:t>
      </w:r>
      <w:r w:rsidR="0088563A">
        <w:rPr>
          <w:rFonts w:ascii="Garamond" w:hAnsi="Garamond"/>
        </w:rPr>
        <w:t xml:space="preserve">your </w:t>
      </w:r>
      <w:r w:rsidR="00CA5842">
        <w:rPr>
          <w:rFonts w:ascii="Garamond" w:hAnsi="Garamond"/>
        </w:rPr>
        <w:t>searching</w:t>
      </w:r>
      <w:r w:rsidR="0088563A">
        <w:rPr>
          <w:rFonts w:ascii="Garamond" w:hAnsi="Garamond"/>
        </w:rPr>
        <w:t xml:space="preserve"> on behalf of Acme</w:t>
      </w:r>
      <w:r w:rsidR="00CA5842">
        <w:rPr>
          <w:rFonts w:ascii="Garamond" w:hAnsi="Garamond"/>
        </w:rPr>
        <w:t xml:space="preserve">; and 2) </w:t>
      </w:r>
      <w:r w:rsidR="0088563A">
        <w:rPr>
          <w:rFonts w:ascii="Garamond" w:hAnsi="Garamond"/>
        </w:rPr>
        <w:t>any liability of Fringe to Acme, and your recommended enforcement strategy</w:t>
      </w:r>
      <w:r w:rsidR="00CA5842">
        <w:rPr>
          <w:rFonts w:ascii="Garamond" w:hAnsi="Garamond"/>
        </w:rPr>
        <w:t>.</w:t>
      </w:r>
      <w:r w:rsidR="00E9151C" w:rsidRPr="003745EE">
        <w:rPr>
          <w:rFonts w:ascii="Garamond" w:hAnsi="Garamond"/>
        </w:rPr>
        <w:t>]</w:t>
      </w:r>
    </w:p>
    <w:p w14:paraId="37D68571" w14:textId="77777777" w:rsidR="00474FA2" w:rsidRPr="003745EE" w:rsidRDefault="00474FA2" w:rsidP="006B4792">
      <w:pPr>
        <w:jc w:val="center"/>
        <w:rPr>
          <w:rFonts w:ascii="Garamond" w:hAnsi="Garamond"/>
          <w:b/>
        </w:rPr>
      </w:pPr>
      <w:r w:rsidRPr="003745EE">
        <w:rPr>
          <w:rFonts w:ascii="Garamond" w:hAnsi="Garamond"/>
          <w:b/>
        </w:rPr>
        <w:t>DISCUSSION OF SEARCHING</w:t>
      </w:r>
    </w:p>
    <w:p w14:paraId="21656CEC" w14:textId="77777777" w:rsidR="003745EE" w:rsidRDefault="003745EE" w:rsidP="003745EE">
      <w:pPr>
        <w:pStyle w:val="NormalWeb"/>
        <w:rPr>
          <w:rStyle w:val="Strong"/>
          <w:rFonts w:ascii="Garamond" w:hAnsi="Garamond"/>
          <w:sz w:val="22"/>
          <w:szCs w:val="22"/>
        </w:rPr>
      </w:pPr>
      <w:r w:rsidRPr="003745EE">
        <w:rPr>
          <w:rStyle w:val="Strong"/>
          <w:rFonts w:ascii="Garamond" w:hAnsi="Garamond"/>
          <w:sz w:val="22"/>
          <w:szCs w:val="22"/>
        </w:rPr>
        <w:t xml:space="preserve">Search strategy. </w:t>
      </w:r>
    </w:p>
    <w:p w14:paraId="12DA2A3A" w14:textId="77777777" w:rsidR="007011AE" w:rsidRDefault="003745EE" w:rsidP="00CA5842">
      <w:pPr>
        <w:pStyle w:val="NormalWeb"/>
        <w:jc w:val="both"/>
        <w:rPr>
          <w:rFonts w:ascii="Garamond" w:hAnsi="Garamond"/>
          <w:sz w:val="22"/>
          <w:szCs w:val="22"/>
        </w:rPr>
      </w:pPr>
      <w:r w:rsidRPr="005C086B">
        <w:rPr>
          <w:rStyle w:val="Strong"/>
          <w:rFonts w:ascii="Garamond" w:hAnsi="Garamond"/>
          <w:b w:val="0"/>
          <w:sz w:val="22"/>
          <w:szCs w:val="22"/>
        </w:rPr>
        <w:t>[</w:t>
      </w:r>
      <w:r w:rsidRPr="005C086B">
        <w:rPr>
          <w:rFonts w:ascii="Garamond" w:hAnsi="Garamond"/>
          <w:sz w:val="22"/>
          <w:szCs w:val="22"/>
        </w:rPr>
        <w:t>The first part of the memo should explain the search strategies you used (be specific) and should briefly explain the results obtained (such as numbers of hits and the helpfulness of your strategies in finding relevant applications/registrations).</w:t>
      </w:r>
      <w:r w:rsidR="007011AE">
        <w:rPr>
          <w:rFonts w:ascii="Garamond" w:hAnsi="Garamond"/>
          <w:sz w:val="22"/>
          <w:szCs w:val="22"/>
        </w:rPr>
        <w:t>]</w:t>
      </w:r>
      <w:r w:rsidRPr="005C086B">
        <w:rPr>
          <w:rFonts w:ascii="Garamond" w:hAnsi="Garamond"/>
          <w:sz w:val="22"/>
          <w:szCs w:val="22"/>
        </w:rPr>
        <w:t xml:space="preserve"> </w:t>
      </w:r>
    </w:p>
    <w:p w14:paraId="1281C9E8" w14:textId="77777777" w:rsidR="007011AE" w:rsidRDefault="007011AE" w:rsidP="007011AE">
      <w:pPr>
        <w:pStyle w:val="NormalWeb"/>
        <w:ind w:left="720"/>
        <w:jc w:val="both"/>
        <w:rPr>
          <w:rFonts w:ascii="Garamond" w:hAnsi="Garamond"/>
          <w:sz w:val="22"/>
          <w:szCs w:val="22"/>
        </w:rPr>
      </w:pPr>
      <w:r w:rsidRPr="007011AE">
        <w:rPr>
          <w:rStyle w:val="Emphasis"/>
          <w:rFonts w:ascii="Garamond" w:hAnsi="Garamond"/>
          <w:i w:val="0"/>
          <w:sz w:val="22"/>
          <w:szCs w:val="22"/>
        </w:rPr>
        <w:t>[</w:t>
      </w:r>
      <w:r w:rsidR="003745EE" w:rsidRPr="005C086B">
        <w:rPr>
          <w:rStyle w:val="Emphasis"/>
          <w:rFonts w:ascii="Garamond" w:hAnsi="Garamond"/>
          <w:sz w:val="22"/>
          <w:szCs w:val="22"/>
        </w:rPr>
        <w:t>Tips:</w:t>
      </w:r>
      <w:r w:rsidR="003745EE" w:rsidRPr="005C086B">
        <w:rPr>
          <w:rFonts w:ascii="Garamond" w:hAnsi="Garamond"/>
          <w:sz w:val="22"/>
          <w:szCs w:val="22"/>
        </w:rPr>
        <w:t xml:space="preserve"> I would recommend that you organize your search results carefully, and that your memo's discussion of the search strategy correspond to how you organize your </w:t>
      </w:r>
      <w:r w:rsidR="003745EE" w:rsidRPr="005C086B">
        <w:rPr>
          <w:rFonts w:ascii="Garamond" w:hAnsi="Garamond"/>
          <w:sz w:val="22"/>
          <w:szCs w:val="22"/>
        </w:rPr>
        <w:lastRenderedPageBreak/>
        <w:t>search results. The goal is to make it easy for your partner/client to work through the memo and underlying documentation.]</w:t>
      </w:r>
    </w:p>
    <w:p w14:paraId="47D65093" w14:textId="1DEE41E1" w:rsidR="003745EE" w:rsidRDefault="003745EE" w:rsidP="00870663">
      <w:pPr>
        <w:pStyle w:val="NormalWeb"/>
        <w:jc w:val="both"/>
        <w:rPr>
          <w:rFonts w:ascii="Garamond" w:hAnsi="Garamond"/>
          <w:sz w:val="22"/>
          <w:szCs w:val="22"/>
        </w:rPr>
      </w:pPr>
      <w:r w:rsidRPr="003745EE">
        <w:rPr>
          <w:rStyle w:val="Strong"/>
          <w:rFonts w:ascii="Garamond" w:hAnsi="Garamond"/>
          <w:sz w:val="22"/>
          <w:szCs w:val="22"/>
        </w:rPr>
        <w:t>Registrability with USPTO.</w:t>
      </w:r>
      <w:r w:rsidRPr="003745EE">
        <w:rPr>
          <w:rFonts w:ascii="Garamond" w:hAnsi="Garamond"/>
          <w:sz w:val="22"/>
          <w:szCs w:val="22"/>
        </w:rPr>
        <w:t xml:space="preserve"> </w:t>
      </w:r>
    </w:p>
    <w:p w14:paraId="68BCFE9D" w14:textId="7C5B74F4" w:rsidR="007011AE" w:rsidRDefault="003745EE" w:rsidP="00870663">
      <w:pPr>
        <w:pStyle w:val="NormalWeb"/>
        <w:jc w:val="both"/>
        <w:rPr>
          <w:rFonts w:ascii="Garamond" w:hAnsi="Garamond"/>
          <w:sz w:val="22"/>
          <w:szCs w:val="22"/>
        </w:rPr>
      </w:pPr>
      <w:r w:rsidRPr="0065332B">
        <w:rPr>
          <w:rFonts w:ascii="Garamond" w:hAnsi="Garamond"/>
          <w:sz w:val="22"/>
          <w:szCs w:val="22"/>
        </w:rPr>
        <w:t xml:space="preserve">[Discuss whether registration of the client's proposed mark would be </w:t>
      </w:r>
      <w:r w:rsidRPr="0065332B">
        <w:rPr>
          <w:rStyle w:val="Strong"/>
          <w:rFonts w:ascii="Garamond" w:hAnsi="Garamond"/>
          <w:sz w:val="22"/>
          <w:szCs w:val="22"/>
        </w:rPr>
        <w:t>barred by Section 2 of the Lanham Act</w:t>
      </w:r>
      <w:r w:rsidRPr="0065332B">
        <w:rPr>
          <w:rFonts w:ascii="Garamond" w:hAnsi="Garamond"/>
          <w:sz w:val="22"/>
          <w:szCs w:val="22"/>
        </w:rPr>
        <w:t xml:space="preserve"> (for example, whether the mark is merely descriptive without secondary meaning). This section for most students is quite </w:t>
      </w:r>
      <w:r w:rsidR="008D319C">
        <w:rPr>
          <w:rFonts w:ascii="Garamond" w:hAnsi="Garamond"/>
          <w:sz w:val="22"/>
          <w:szCs w:val="22"/>
        </w:rPr>
        <w:t>short</w:t>
      </w:r>
      <w:r w:rsidRPr="0065332B">
        <w:rPr>
          <w:rFonts w:ascii="Garamond" w:hAnsi="Garamond"/>
          <w:sz w:val="22"/>
          <w:szCs w:val="22"/>
        </w:rPr>
        <w:t>. No need to engage in negative issue spotting</w:t>
      </w:r>
      <w:r w:rsidR="008D319C">
        <w:rPr>
          <w:rFonts w:ascii="Garamond" w:hAnsi="Garamond"/>
          <w:sz w:val="22"/>
          <w:szCs w:val="22"/>
        </w:rPr>
        <w:t xml:space="preserve">, just discuss </w:t>
      </w:r>
      <w:r w:rsidR="007D13A1">
        <w:rPr>
          <w:rFonts w:ascii="Garamond" w:hAnsi="Garamond"/>
          <w:sz w:val="22"/>
          <w:szCs w:val="22"/>
        </w:rPr>
        <w:t>any portions of Section 2 that are worth talking about.</w:t>
      </w:r>
      <w:r w:rsidRPr="0065332B">
        <w:rPr>
          <w:rFonts w:ascii="Garamond" w:hAnsi="Garamond"/>
          <w:sz w:val="22"/>
          <w:szCs w:val="22"/>
        </w:rPr>
        <w:t>.</w:t>
      </w:r>
      <w:r w:rsidR="007011AE">
        <w:rPr>
          <w:rFonts w:ascii="Garamond" w:hAnsi="Garamond"/>
          <w:sz w:val="22"/>
          <w:szCs w:val="22"/>
        </w:rPr>
        <w:t xml:space="preserve">] </w:t>
      </w:r>
    </w:p>
    <w:p w14:paraId="792AD288" w14:textId="3BB6A3F7" w:rsidR="003745EE" w:rsidRPr="003745EE" w:rsidRDefault="007011AE" w:rsidP="007011AE">
      <w:pPr>
        <w:pStyle w:val="NormalWeb"/>
        <w:ind w:left="720"/>
        <w:jc w:val="both"/>
        <w:rPr>
          <w:rFonts w:ascii="Garamond" w:hAnsi="Garamond"/>
          <w:sz w:val="22"/>
          <w:szCs w:val="22"/>
        </w:rPr>
      </w:pPr>
      <w:r>
        <w:rPr>
          <w:rFonts w:ascii="Garamond" w:hAnsi="Garamond"/>
          <w:sz w:val="22"/>
          <w:szCs w:val="22"/>
        </w:rPr>
        <w:t>[</w:t>
      </w:r>
      <w:r w:rsidR="003745EE" w:rsidRPr="003745EE">
        <w:rPr>
          <w:rStyle w:val="Emphasis"/>
          <w:rFonts w:ascii="Garamond" w:hAnsi="Garamond"/>
          <w:sz w:val="22"/>
          <w:szCs w:val="22"/>
        </w:rPr>
        <w:t>Tips:</w:t>
      </w:r>
      <w:r w:rsidR="003745EE" w:rsidRPr="003745EE">
        <w:rPr>
          <w:rFonts w:ascii="Garamond" w:hAnsi="Garamond"/>
          <w:sz w:val="22"/>
          <w:szCs w:val="22"/>
        </w:rPr>
        <w:t xml:space="preserve"> In this part, your client is interested in learning whether it can register its chosen mark, or if the mark is instead barred by Section 2. Relevant issues here may include whether your client's chosen mark is </w:t>
      </w:r>
      <w:r w:rsidR="003745EE" w:rsidRPr="003745EE">
        <w:rPr>
          <w:rStyle w:val="Strong"/>
          <w:rFonts w:ascii="Garamond" w:hAnsi="Garamond"/>
          <w:sz w:val="22"/>
          <w:szCs w:val="22"/>
        </w:rPr>
        <w:t>completely </w:t>
      </w:r>
      <w:r w:rsidR="003745EE" w:rsidRPr="003745EE">
        <w:rPr>
          <w:rFonts w:ascii="Garamond" w:hAnsi="Garamond"/>
          <w:sz w:val="22"/>
          <w:szCs w:val="22"/>
        </w:rPr>
        <w:t>barred as being scandalous, immoral, or illegal, or is barred as being generic or functional. You only need address Section 2 issues that are reasonably raised by your client's mark. So do not engage in negative issue-spotting. Further note that: 1) you need not here address problems with 2(e) descriptiveness because that should instead be discussed under "protectability"; and 2) you need not here address problems with 2(d) likelihood of confusion with preexisting marks because that should instead be discussed under "risk of liability."</w:t>
      </w:r>
      <w:r w:rsidR="0065332B">
        <w:rPr>
          <w:rFonts w:ascii="Garamond" w:hAnsi="Garamond"/>
          <w:sz w:val="22"/>
          <w:szCs w:val="22"/>
        </w:rPr>
        <w:t>]</w:t>
      </w:r>
    </w:p>
    <w:p w14:paraId="79A36F30" w14:textId="77777777" w:rsidR="0065332B" w:rsidRDefault="003745EE" w:rsidP="00870663">
      <w:pPr>
        <w:pStyle w:val="NormalWeb"/>
        <w:jc w:val="both"/>
        <w:rPr>
          <w:rFonts w:ascii="Garamond" w:hAnsi="Garamond"/>
          <w:sz w:val="22"/>
          <w:szCs w:val="22"/>
        </w:rPr>
      </w:pPr>
      <w:r w:rsidRPr="003745EE">
        <w:rPr>
          <w:rStyle w:val="Strong"/>
          <w:rFonts w:ascii="Garamond" w:hAnsi="Garamond"/>
          <w:sz w:val="22"/>
          <w:szCs w:val="22"/>
        </w:rPr>
        <w:t>Protectability against junior users.</w:t>
      </w:r>
      <w:r w:rsidRPr="003745EE">
        <w:rPr>
          <w:rFonts w:ascii="Garamond" w:hAnsi="Garamond"/>
          <w:sz w:val="22"/>
          <w:szCs w:val="22"/>
        </w:rPr>
        <w:t xml:space="preserve"> </w:t>
      </w:r>
    </w:p>
    <w:p w14:paraId="799FD262" w14:textId="2B093F2C" w:rsidR="00F764C5" w:rsidRDefault="0065332B" w:rsidP="00870663">
      <w:pPr>
        <w:pStyle w:val="NormalWeb"/>
        <w:jc w:val="both"/>
        <w:rPr>
          <w:rFonts w:ascii="Garamond" w:hAnsi="Garamond"/>
          <w:sz w:val="22"/>
          <w:szCs w:val="22"/>
        </w:rPr>
      </w:pPr>
      <w:r>
        <w:rPr>
          <w:rFonts w:ascii="Garamond" w:hAnsi="Garamond"/>
          <w:sz w:val="22"/>
          <w:szCs w:val="22"/>
        </w:rPr>
        <w:t>[</w:t>
      </w:r>
      <w:r w:rsidR="00F764C5">
        <w:rPr>
          <w:rFonts w:ascii="Garamond" w:hAnsi="Garamond"/>
          <w:sz w:val="22"/>
          <w:szCs w:val="22"/>
        </w:rPr>
        <w:t>For 2018, skip this part of the memo as you will be providing an actual liability analysis against a specified junior user.]</w:t>
      </w:r>
    </w:p>
    <w:p w14:paraId="3B0C7340" w14:textId="77777777" w:rsidR="00F764C5" w:rsidRDefault="003745EE" w:rsidP="00870663">
      <w:pPr>
        <w:pStyle w:val="NormalWeb"/>
        <w:jc w:val="both"/>
        <w:rPr>
          <w:rStyle w:val="Strong"/>
          <w:rFonts w:ascii="Garamond" w:hAnsi="Garamond"/>
          <w:sz w:val="22"/>
          <w:szCs w:val="22"/>
        </w:rPr>
      </w:pPr>
      <w:r w:rsidRPr="003745EE">
        <w:rPr>
          <w:rStyle w:val="Strong"/>
          <w:rFonts w:ascii="Garamond" w:hAnsi="Garamond"/>
          <w:sz w:val="22"/>
          <w:szCs w:val="22"/>
        </w:rPr>
        <w:t xml:space="preserve">Risk of liability to senior users. </w:t>
      </w:r>
    </w:p>
    <w:p w14:paraId="26D04B8B" w14:textId="5D445F61" w:rsidR="007011AE" w:rsidRDefault="00F764C5" w:rsidP="00870663">
      <w:pPr>
        <w:pStyle w:val="NormalWeb"/>
        <w:jc w:val="both"/>
        <w:rPr>
          <w:rFonts w:ascii="Garamond" w:hAnsi="Garamond"/>
          <w:sz w:val="22"/>
          <w:szCs w:val="22"/>
        </w:rPr>
      </w:pPr>
      <w:r>
        <w:rPr>
          <w:rFonts w:ascii="Garamond" w:hAnsi="Garamond"/>
          <w:sz w:val="22"/>
          <w:szCs w:val="22"/>
        </w:rPr>
        <w:t xml:space="preserve">[This is the most important part of the “searching” </w:t>
      </w:r>
      <w:r w:rsidR="0016780D">
        <w:rPr>
          <w:rFonts w:ascii="Garamond" w:hAnsi="Garamond"/>
          <w:sz w:val="22"/>
          <w:szCs w:val="22"/>
        </w:rPr>
        <w:t>portion</w:t>
      </w:r>
      <w:r>
        <w:rPr>
          <w:rFonts w:ascii="Garamond" w:hAnsi="Garamond"/>
          <w:sz w:val="22"/>
          <w:szCs w:val="22"/>
        </w:rPr>
        <w:t xml:space="preserve"> of th</w:t>
      </w:r>
      <w:r w:rsidR="0016780D">
        <w:rPr>
          <w:rFonts w:ascii="Garamond" w:hAnsi="Garamond"/>
          <w:sz w:val="22"/>
          <w:szCs w:val="22"/>
        </w:rPr>
        <w:t>is</w:t>
      </w:r>
      <w:r>
        <w:rPr>
          <w:rFonts w:ascii="Garamond" w:hAnsi="Garamond"/>
          <w:sz w:val="22"/>
          <w:szCs w:val="22"/>
        </w:rPr>
        <w:t xml:space="preserve"> memo. Discuss t</w:t>
      </w:r>
      <w:r w:rsidR="003745EE" w:rsidRPr="003745EE">
        <w:rPr>
          <w:rFonts w:ascii="Garamond" w:hAnsi="Garamond"/>
          <w:sz w:val="22"/>
          <w:szCs w:val="22"/>
        </w:rPr>
        <w:t xml:space="preserve">he extent to which the client’s use or registration of the proposed mark as a </w:t>
      </w:r>
      <w:r w:rsidR="003745EE" w:rsidRPr="003745EE">
        <w:rPr>
          <w:rStyle w:val="Emphasis"/>
          <w:rFonts w:ascii="Garamond" w:hAnsi="Garamond"/>
          <w:sz w:val="22"/>
          <w:szCs w:val="22"/>
        </w:rPr>
        <w:t>junior</w:t>
      </w:r>
      <w:r w:rsidR="003745EE" w:rsidRPr="003745EE">
        <w:rPr>
          <w:rFonts w:ascii="Garamond" w:hAnsi="Garamond"/>
          <w:sz w:val="22"/>
          <w:szCs w:val="22"/>
        </w:rPr>
        <w:t xml:space="preserve"> user might </w:t>
      </w:r>
      <w:r w:rsidR="003745EE" w:rsidRPr="003745EE">
        <w:rPr>
          <w:rStyle w:val="Strong"/>
          <w:rFonts w:ascii="Garamond" w:hAnsi="Garamond"/>
          <w:sz w:val="22"/>
          <w:szCs w:val="22"/>
        </w:rPr>
        <w:t>cause a likelihood of confusion or dilution or other liability</w:t>
      </w:r>
      <w:r w:rsidR="003745EE" w:rsidRPr="003745EE">
        <w:rPr>
          <w:rFonts w:ascii="Garamond" w:hAnsi="Garamond"/>
          <w:sz w:val="22"/>
          <w:szCs w:val="22"/>
        </w:rPr>
        <w:t xml:space="preserve"> with </w:t>
      </w:r>
      <w:r>
        <w:rPr>
          <w:rFonts w:ascii="Garamond" w:hAnsi="Garamond"/>
          <w:b/>
          <w:sz w:val="22"/>
          <w:szCs w:val="22"/>
        </w:rPr>
        <w:t>the most pertinent</w:t>
      </w:r>
      <w:r>
        <w:rPr>
          <w:rFonts w:ascii="Garamond" w:hAnsi="Garamond"/>
          <w:sz w:val="22"/>
          <w:szCs w:val="22"/>
        </w:rPr>
        <w:t xml:space="preserve"> </w:t>
      </w:r>
      <w:r w:rsidR="003745EE" w:rsidRPr="003745EE">
        <w:rPr>
          <w:rStyle w:val="Emphasis"/>
          <w:rFonts w:ascii="Garamond" w:hAnsi="Garamond"/>
          <w:sz w:val="22"/>
          <w:szCs w:val="22"/>
        </w:rPr>
        <w:t>senior</w:t>
      </w:r>
      <w:r w:rsidR="003745EE" w:rsidRPr="003745EE">
        <w:rPr>
          <w:rFonts w:ascii="Garamond" w:hAnsi="Garamond"/>
          <w:sz w:val="22"/>
          <w:szCs w:val="22"/>
        </w:rPr>
        <w:t> marks belonging to third parties</w:t>
      </w:r>
      <w:r>
        <w:rPr>
          <w:rFonts w:ascii="Garamond" w:hAnsi="Garamond"/>
          <w:sz w:val="22"/>
          <w:szCs w:val="22"/>
        </w:rPr>
        <w:t xml:space="preserve"> that you found through your searching. In this part, you will likely want to </w:t>
      </w:r>
      <w:r w:rsidR="00A71933">
        <w:rPr>
          <w:rFonts w:ascii="Garamond" w:hAnsi="Garamond"/>
          <w:sz w:val="22"/>
          <w:szCs w:val="22"/>
        </w:rPr>
        <w:t>carefully organize by types of senior marks, and may have to do several LOC analyses.</w:t>
      </w:r>
      <w:r w:rsidR="00A257C8">
        <w:rPr>
          <w:rFonts w:ascii="Garamond" w:hAnsi="Garamond"/>
          <w:sz w:val="22"/>
          <w:szCs w:val="22"/>
        </w:rPr>
        <w:t xml:space="preserve"> How you organize, and whether you have more than one LOC analysis, are </w:t>
      </w:r>
      <w:r w:rsidR="00215E70">
        <w:rPr>
          <w:rFonts w:ascii="Garamond" w:hAnsi="Garamond"/>
          <w:sz w:val="22"/>
          <w:szCs w:val="22"/>
        </w:rPr>
        <w:t>for you to determine.</w:t>
      </w:r>
      <w:r w:rsidR="007011AE">
        <w:rPr>
          <w:rFonts w:ascii="Garamond" w:hAnsi="Garamond"/>
          <w:sz w:val="22"/>
          <w:szCs w:val="22"/>
        </w:rPr>
        <w:t>]</w:t>
      </w:r>
    </w:p>
    <w:p w14:paraId="43184AC3" w14:textId="7E27E891" w:rsidR="003745EE" w:rsidRPr="003745EE" w:rsidRDefault="007011AE" w:rsidP="007011AE">
      <w:pPr>
        <w:pStyle w:val="NormalWeb"/>
        <w:ind w:left="720"/>
        <w:jc w:val="both"/>
        <w:rPr>
          <w:rFonts w:ascii="Garamond" w:hAnsi="Garamond"/>
          <w:sz w:val="22"/>
          <w:szCs w:val="22"/>
        </w:rPr>
      </w:pPr>
      <w:r>
        <w:rPr>
          <w:rFonts w:ascii="Garamond" w:hAnsi="Garamond"/>
          <w:sz w:val="22"/>
          <w:szCs w:val="22"/>
        </w:rPr>
        <w:t>[</w:t>
      </w:r>
      <w:r w:rsidR="003745EE" w:rsidRPr="003745EE">
        <w:rPr>
          <w:rStyle w:val="Emphasis"/>
          <w:rFonts w:ascii="Garamond" w:hAnsi="Garamond"/>
          <w:sz w:val="22"/>
          <w:szCs w:val="22"/>
        </w:rPr>
        <w:t>Tips:</w:t>
      </w:r>
      <w:r w:rsidR="003745EE" w:rsidRPr="003745EE">
        <w:rPr>
          <w:rFonts w:ascii="Garamond" w:hAnsi="Garamond"/>
          <w:sz w:val="22"/>
          <w:szCs w:val="22"/>
        </w:rPr>
        <w:t xml:space="preserve"> This part discusses </w:t>
      </w:r>
      <w:r w:rsidR="003745EE" w:rsidRPr="003745EE">
        <w:rPr>
          <w:rStyle w:val="Emphasis"/>
          <w:rFonts w:ascii="Garamond" w:hAnsi="Garamond"/>
          <w:sz w:val="22"/>
          <w:szCs w:val="22"/>
        </w:rPr>
        <w:t>who might sue your client successfully</w:t>
      </w:r>
      <w:r w:rsidR="003745EE" w:rsidRPr="003745EE">
        <w:rPr>
          <w:rFonts w:ascii="Garamond" w:hAnsi="Garamond"/>
          <w:sz w:val="22"/>
          <w:szCs w:val="22"/>
        </w:rPr>
        <w:t>. This part relies on your searching. You should discuss the most </w:t>
      </w:r>
      <w:r w:rsidR="003745EE" w:rsidRPr="003745EE">
        <w:rPr>
          <w:rStyle w:val="Emphasis"/>
          <w:rFonts w:ascii="Garamond" w:hAnsi="Garamond"/>
          <w:sz w:val="22"/>
          <w:szCs w:val="22"/>
        </w:rPr>
        <w:t>pertinent</w:t>
      </w:r>
      <w:r w:rsidR="003745EE" w:rsidRPr="003745EE">
        <w:rPr>
          <w:rFonts w:ascii="Garamond" w:hAnsi="Garamond"/>
          <w:sz w:val="22"/>
          <w:szCs w:val="22"/>
        </w:rPr>
        <w:t xml:space="preserve"> (relevant) hits from your search. You should analyze whether your client's chosen mark might create a likelihood of confusion ("LOC") with the pertinent senior hits. Think carefully about how to organize this part of the memo. You might be able to do one LOC analysis, or you may have to do several. Whether you do one or several LOC analyses depends on how you should group the pertinent marks. So think about whether you can group sets of marks together for shared analyses. You will definitely have to discuss LOC (infringement). Whether you also need to address dilution will depend on your mark </w:t>
      </w:r>
      <w:r w:rsidR="003745EE" w:rsidRPr="003745EE">
        <w:rPr>
          <w:rFonts w:ascii="Garamond" w:hAnsi="Garamond"/>
          <w:sz w:val="22"/>
          <w:szCs w:val="22"/>
        </w:rPr>
        <w:lastRenderedPageBreak/>
        <w:t>and the results of your search. Note that you do not need to discuss every mark you find; instead, discuss the most pertinent marks.</w:t>
      </w:r>
      <w:r w:rsidR="00A71933">
        <w:rPr>
          <w:rFonts w:ascii="Garamond" w:hAnsi="Garamond"/>
          <w:sz w:val="22"/>
          <w:szCs w:val="22"/>
        </w:rPr>
        <w:t>]</w:t>
      </w:r>
    </w:p>
    <w:p w14:paraId="5930BB26" w14:textId="7DC21B19" w:rsidR="00A71933" w:rsidRDefault="003745EE" w:rsidP="00870663">
      <w:pPr>
        <w:pStyle w:val="NormalWeb"/>
        <w:jc w:val="both"/>
        <w:rPr>
          <w:rStyle w:val="Strong"/>
          <w:rFonts w:ascii="Garamond" w:hAnsi="Garamond"/>
          <w:sz w:val="22"/>
          <w:szCs w:val="22"/>
        </w:rPr>
      </w:pPr>
      <w:r w:rsidRPr="003745EE">
        <w:rPr>
          <w:rStyle w:val="Strong"/>
          <w:rFonts w:ascii="Garamond" w:hAnsi="Garamond"/>
          <w:sz w:val="22"/>
          <w:szCs w:val="22"/>
        </w:rPr>
        <w:t>Bottom-line recommendation</w:t>
      </w:r>
      <w:r w:rsidR="00A71933">
        <w:rPr>
          <w:rStyle w:val="Strong"/>
          <w:rFonts w:ascii="Garamond" w:hAnsi="Garamond"/>
          <w:sz w:val="22"/>
          <w:szCs w:val="22"/>
        </w:rPr>
        <w:t xml:space="preserve"> regarding searching</w:t>
      </w:r>
      <w:r w:rsidRPr="003745EE">
        <w:rPr>
          <w:rStyle w:val="Strong"/>
          <w:rFonts w:ascii="Garamond" w:hAnsi="Garamond"/>
          <w:sz w:val="22"/>
          <w:szCs w:val="22"/>
        </w:rPr>
        <w:t xml:space="preserve">. </w:t>
      </w:r>
    </w:p>
    <w:p w14:paraId="15F903D1" w14:textId="1DF73717" w:rsidR="003745EE" w:rsidRPr="00095BB5" w:rsidRDefault="00A71933" w:rsidP="00870663">
      <w:pPr>
        <w:pStyle w:val="NormalWeb"/>
        <w:jc w:val="both"/>
        <w:rPr>
          <w:rFonts w:ascii="Garamond" w:hAnsi="Garamond"/>
          <w:sz w:val="22"/>
          <w:szCs w:val="22"/>
        </w:rPr>
      </w:pPr>
      <w:r>
        <w:rPr>
          <w:rFonts w:ascii="Garamond" w:hAnsi="Garamond"/>
          <w:sz w:val="22"/>
          <w:szCs w:val="22"/>
        </w:rPr>
        <w:t>[Here note, w</w:t>
      </w:r>
      <w:r w:rsidR="003745EE" w:rsidRPr="003745EE">
        <w:rPr>
          <w:rFonts w:ascii="Garamond" w:hAnsi="Garamond"/>
          <w:sz w:val="22"/>
          <w:szCs w:val="22"/>
        </w:rPr>
        <w:t xml:space="preserve">hether you recommend that your client </w:t>
      </w:r>
      <w:r w:rsidR="003745EE" w:rsidRPr="003745EE">
        <w:rPr>
          <w:rStyle w:val="Strong"/>
          <w:rFonts w:ascii="Garamond" w:hAnsi="Garamond"/>
          <w:sz w:val="22"/>
          <w:szCs w:val="22"/>
        </w:rPr>
        <w:t>proceed with a full search</w:t>
      </w:r>
      <w:r w:rsidR="003745EE" w:rsidRPr="003745EE">
        <w:rPr>
          <w:rFonts w:ascii="Garamond" w:hAnsi="Garamond"/>
          <w:sz w:val="22"/>
          <w:szCs w:val="22"/>
        </w:rPr>
        <w:t xml:space="preserve"> or instead </w:t>
      </w:r>
      <w:r w:rsidR="003745EE" w:rsidRPr="003745EE">
        <w:rPr>
          <w:rStyle w:val="Strong"/>
          <w:rFonts w:ascii="Garamond" w:hAnsi="Garamond"/>
          <w:sz w:val="22"/>
          <w:szCs w:val="22"/>
        </w:rPr>
        <w:t>select a different mark</w:t>
      </w:r>
      <w:r w:rsidR="003745EE" w:rsidRPr="003745EE">
        <w:rPr>
          <w:rFonts w:ascii="Garamond" w:hAnsi="Garamond"/>
          <w:sz w:val="22"/>
          <w:szCs w:val="22"/>
        </w:rPr>
        <w:t>.</w:t>
      </w:r>
      <w:r w:rsidR="00095BB5">
        <w:rPr>
          <w:rFonts w:ascii="Garamond" w:hAnsi="Garamond"/>
          <w:sz w:val="22"/>
          <w:szCs w:val="22"/>
        </w:rPr>
        <w:t>]</w:t>
      </w:r>
    </w:p>
    <w:p w14:paraId="0D142EC3" w14:textId="6BE3BE87" w:rsidR="003745EE" w:rsidRPr="003745EE" w:rsidRDefault="005557BA" w:rsidP="007011AE">
      <w:pPr>
        <w:pStyle w:val="NormalWeb"/>
        <w:ind w:left="720"/>
        <w:jc w:val="both"/>
        <w:rPr>
          <w:rFonts w:ascii="Garamond" w:hAnsi="Garamond"/>
          <w:sz w:val="22"/>
          <w:szCs w:val="22"/>
        </w:rPr>
      </w:pPr>
      <w:r w:rsidRPr="005557BA">
        <w:rPr>
          <w:rStyle w:val="Emphasis"/>
          <w:rFonts w:ascii="Garamond" w:hAnsi="Garamond"/>
          <w:i w:val="0"/>
          <w:sz w:val="22"/>
          <w:szCs w:val="22"/>
        </w:rPr>
        <w:t>[</w:t>
      </w:r>
      <w:r w:rsidR="003745EE" w:rsidRPr="003745EE">
        <w:rPr>
          <w:rStyle w:val="Emphasis"/>
          <w:rFonts w:ascii="Garamond" w:hAnsi="Garamond"/>
          <w:sz w:val="22"/>
          <w:szCs w:val="22"/>
        </w:rPr>
        <w:t>Tips:</w:t>
      </w:r>
      <w:r w:rsidR="003745EE" w:rsidRPr="003745EE">
        <w:rPr>
          <w:rFonts w:ascii="Garamond" w:hAnsi="Garamond"/>
          <w:sz w:val="22"/>
          <w:szCs w:val="22"/>
        </w:rPr>
        <w:t> </w:t>
      </w:r>
      <w:r w:rsidR="00331E2B">
        <w:rPr>
          <w:rFonts w:ascii="Garamond" w:hAnsi="Garamond"/>
          <w:sz w:val="22"/>
          <w:szCs w:val="22"/>
        </w:rPr>
        <w:t xml:space="preserve">Choose your conclusion here carefully, as the revised facts for Project X indicate that: 1) Acme’s registration has already issued; 2) Acme has already started to use its chosen mark as of October 7. Thus, be careful about what you say </w:t>
      </w:r>
      <w:r w:rsidR="00331E2B">
        <w:rPr>
          <w:rFonts w:ascii="Garamond" w:hAnsi="Garamond"/>
          <w:i/>
          <w:sz w:val="22"/>
          <w:szCs w:val="22"/>
        </w:rPr>
        <w:t>as your client is already using the mark!</w:t>
      </w:r>
      <w:r>
        <w:rPr>
          <w:rFonts w:ascii="Garamond" w:hAnsi="Garamond"/>
          <w:sz w:val="22"/>
          <w:szCs w:val="22"/>
        </w:rPr>
        <w:t>]</w:t>
      </w:r>
    </w:p>
    <w:p w14:paraId="0C83CABC" w14:textId="7259160A" w:rsidR="00663DB6" w:rsidRPr="003745EE" w:rsidRDefault="00591583" w:rsidP="006B4792">
      <w:pPr>
        <w:jc w:val="center"/>
        <w:rPr>
          <w:rFonts w:ascii="Garamond" w:hAnsi="Garamond"/>
          <w:b/>
        </w:rPr>
      </w:pPr>
      <w:r>
        <w:rPr>
          <w:rFonts w:ascii="Garamond" w:hAnsi="Garamond"/>
          <w:b/>
        </w:rPr>
        <w:t xml:space="preserve">DISCUSSION OF </w:t>
      </w:r>
      <w:r w:rsidR="00D60BF1" w:rsidRPr="003745EE">
        <w:rPr>
          <w:rFonts w:ascii="Garamond" w:hAnsi="Garamond"/>
          <w:b/>
        </w:rPr>
        <w:t>ENFORCEMENT</w:t>
      </w:r>
    </w:p>
    <w:p w14:paraId="467012AB" w14:textId="26F2C84E" w:rsidR="00AA28C0" w:rsidRPr="003745EE" w:rsidRDefault="00663DB6" w:rsidP="00870663">
      <w:pPr>
        <w:jc w:val="both"/>
        <w:rPr>
          <w:rFonts w:ascii="Garamond" w:hAnsi="Garamond"/>
        </w:rPr>
      </w:pPr>
      <w:r w:rsidRPr="003745EE">
        <w:rPr>
          <w:rFonts w:ascii="Garamond" w:hAnsi="Garamond"/>
        </w:rPr>
        <w:t>[</w:t>
      </w:r>
      <w:r w:rsidR="00D60BF1" w:rsidRPr="003745EE">
        <w:rPr>
          <w:rFonts w:ascii="Garamond" w:hAnsi="Garamond"/>
          <w:i/>
        </w:rPr>
        <w:t>What to do here</w:t>
      </w:r>
      <w:r w:rsidR="00E84F73" w:rsidRPr="003745EE">
        <w:rPr>
          <w:rFonts w:ascii="Garamond" w:hAnsi="Garamond"/>
          <w:i/>
        </w:rPr>
        <w:t>.</w:t>
      </w:r>
      <w:r w:rsidR="00BE1139" w:rsidRPr="003745EE">
        <w:rPr>
          <w:rFonts w:ascii="Garamond" w:hAnsi="Garamond"/>
          <w:i/>
        </w:rPr>
        <w:t xml:space="preserve"> </w:t>
      </w:r>
      <w:r w:rsidR="005C3101" w:rsidRPr="003745EE">
        <w:rPr>
          <w:rFonts w:ascii="Garamond" w:hAnsi="Garamond"/>
        </w:rPr>
        <w:t>In this section, e</w:t>
      </w:r>
      <w:r w:rsidRPr="003745EE">
        <w:rPr>
          <w:rFonts w:ascii="Garamond" w:hAnsi="Garamond"/>
        </w:rPr>
        <w:t>xplain</w:t>
      </w:r>
      <w:r w:rsidR="00D60BF1" w:rsidRPr="003745EE">
        <w:rPr>
          <w:rFonts w:ascii="Garamond" w:hAnsi="Garamond"/>
        </w:rPr>
        <w:t xml:space="preserve"> the nature of the alleged infringement</w:t>
      </w:r>
      <w:r w:rsidR="004B1E36">
        <w:rPr>
          <w:rFonts w:ascii="Garamond" w:hAnsi="Garamond"/>
        </w:rPr>
        <w:t xml:space="preserve"> and whether we are likely to prevail in an action against them. What bases of liability are reasonably applicable? (Section 32? Section 43(a)? 43(c)? 43(d)</w:t>
      </w:r>
      <w:r w:rsidR="00057430">
        <w:rPr>
          <w:rFonts w:ascii="Garamond" w:hAnsi="Garamond"/>
        </w:rPr>
        <w:t>)</w:t>
      </w:r>
      <w:r w:rsidR="004B1E36">
        <w:rPr>
          <w:rFonts w:ascii="Garamond" w:hAnsi="Garamond"/>
        </w:rPr>
        <w:t>?</w:t>
      </w:r>
      <w:r w:rsidR="005D3526">
        <w:rPr>
          <w:rFonts w:ascii="Garamond" w:hAnsi="Garamond"/>
        </w:rPr>
        <w:t xml:space="preserve"> Other, such as state law? Also, discuss the approach taken in your C&amp;D letter/draft complaint. Finally, discuss your conclusion as to our client’s likelihood of success on the merits.</w:t>
      </w:r>
      <w:r w:rsidR="001264FD" w:rsidRPr="003745EE">
        <w:rPr>
          <w:rFonts w:ascii="Garamond" w:hAnsi="Garamond"/>
        </w:rPr>
        <w:t>]</w:t>
      </w:r>
    </w:p>
    <w:p w14:paraId="1724680F" w14:textId="02846F00" w:rsidR="005D3526" w:rsidRDefault="009427BE" w:rsidP="009427BE">
      <w:pPr>
        <w:rPr>
          <w:rFonts w:ascii="Garamond" w:hAnsi="Garamond"/>
          <w:b/>
        </w:rPr>
      </w:pPr>
      <w:r>
        <w:rPr>
          <w:rFonts w:ascii="Garamond" w:hAnsi="Garamond"/>
          <w:b/>
        </w:rPr>
        <w:t>Nature of the opponent’s conduct.</w:t>
      </w:r>
    </w:p>
    <w:p w14:paraId="381E56E5" w14:textId="5A52C180" w:rsidR="00CA136F" w:rsidRPr="004C63EC" w:rsidRDefault="00066CA6" w:rsidP="00D4373B">
      <w:pPr>
        <w:jc w:val="both"/>
        <w:rPr>
          <w:rFonts w:ascii="Garamond" w:hAnsi="Garamond"/>
        </w:rPr>
      </w:pPr>
      <w:r w:rsidRPr="003745EE">
        <w:rPr>
          <w:rFonts w:ascii="Garamond" w:hAnsi="Garamond"/>
        </w:rPr>
        <w:t>[</w:t>
      </w:r>
      <w:r w:rsidR="00CA136F">
        <w:rPr>
          <w:rFonts w:ascii="Garamond" w:hAnsi="Garamond"/>
          <w:i/>
        </w:rPr>
        <w:t xml:space="preserve">Discuss what </w:t>
      </w:r>
      <w:r w:rsidR="004C63EC">
        <w:rPr>
          <w:rFonts w:ascii="Garamond" w:hAnsi="Garamond"/>
          <w:i/>
        </w:rPr>
        <w:t>is going on</w:t>
      </w:r>
      <w:r w:rsidR="004C63EC">
        <w:rPr>
          <w:rFonts w:ascii="Garamond" w:hAnsi="Garamond"/>
        </w:rPr>
        <w:t>.</w:t>
      </w:r>
      <w:r w:rsidR="007E6490">
        <w:rPr>
          <w:rFonts w:ascii="Garamond" w:hAnsi="Garamond"/>
        </w:rPr>
        <w:t xml:space="preserve"> What is Fringe doing? Where? Give the basic facts material to your analysis.</w:t>
      </w:r>
      <w:r w:rsidR="004C63EC">
        <w:rPr>
          <w:rFonts w:ascii="Garamond" w:hAnsi="Garamond"/>
        </w:rPr>
        <w:t>]</w:t>
      </w:r>
    </w:p>
    <w:p w14:paraId="17E05F7D" w14:textId="04DE1A78" w:rsidR="00DC4F22" w:rsidRPr="003745EE" w:rsidRDefault="009427BE" w:rsidP="009427BE">
      <w:pPr>
        <w:rPr>
          <w:rFonts w:ascii="Garamond" w:hAnsi="Garamond"/>
          <w:b/>
        </w:rPr>
      </w:pPr>
      <w:r>
        <w:rPr>
          <w:rFonts w:ascii="Garamond" w:hAnsi="Garamond"/>
          <w:b/>
        </w:rPr>
        <w:t>A</w:t>
      </w:r>
      <w:r w:rsidRPr="003745EE">
        <w:rPr>
          <w:rFonts w:ascii="Garamond" w:hAnsi="Garamond"/>
          <w:b/>
        </w:rPr>
        <w:t>nalysis of merits</w:t>
      </w:r>
      <w:r>
        <w:rPr>
          <w:rFonts w:ascii="Garamond" w:hAnsi="Garamond"/>
          <w:b/>
        </w:rPr>
        <w:t>.</w:t>
      </w:r>
    </w:p>
    <w:p w14:paraId="7EE07CA1" w14:textId="2CD5123A" w:rsidR="00FC555A" w:rsidRDefault="00FC555A" w:rsidP="00870663">
      <w:pPr>
        <w:jc w:val="both"/>
        <w:rPr>
          <w:rFonts w:ascii="Garamond" w:hAnsi="Garamond"/>
        </w:rPr>
      </w:pPr>
      <w:r w:rsidRPr="00FC555A">
        <w:rPr>
          <w:rFonts w:ascii="Garamond" w:hAnsi="Garamond"/>
        </w:rPr>
        <w:t>[</w:t>
      </w:r>
      <w:r w:rsidR="00543EA1">
        <w:rPr>
          <w:rFonts w:ascii="Garamond" w:hAnsi="Garamond"/>
        </w:rPr>
        <w:t xml:space="preserve">Discuss any applicable theories of liability raised by the facts (but don’t negative issue spot). Discuss the likelihood of </w:t>
      </w:r>
      <w:r w:rsidR="007E6490">
        <w:rPr>
          <w:rFonts w:ascii="Garamond" w:hAnsi="Garamond"/>
        </w:rPr>
        <w:t xml:space="preserve">Acme </w:t>
      </w:r>
      <w:r w:rsidR="00543EA1">
        <w:rPr>
          <w:rFonts w:ascii="Garamond" w:hAnsi="Garamond"/>
        </w:rPr>
        <w:t>succeeding on the merits</w:t>
      </w:r>
      <w:r w:rsidR="007E6490">
        <w:rPr>
          <w:rFonts w:ascii="Garamond" w:hAnsi="Garamond"/>
        </w:rPr>
        <w:t xml:space="preserve"> against Fringe</w:t>
      </w:r>
      <w:r w:rsidR="00543EA1">
        <w:rPr>
          <w:rFonts w:ascii="Garamond" w:hAnsi="Garamond"/>
        </w:rPr>
        <w:t>.</w:t>
      </w:r>
      <w:r w:rsidRPr="00FC555A">
        <w:rPr>
          <w:rFonts w:ascii="Garamond" w:hAnsi="Garamond"/>
        </w:rPr>
        <w:t>]</w:t>
      </w:r>
    </w:p>
    <w:p w14:paraId="3F74CFB5" w14:textId="77777777" w:rsidR="007E6490" w:rsidRPr="003745EE" w:rsidRDefault="007E6490" w:rsidP="007E6490">
      <w:pPr>
        <w:rPr>
          <w:rFonts w:ascii="Garamond" w:hAnsi="Garamond"/>
          <w:b/>
        </w:rPr>
      </w:pPr>
      <w:r>
        <w:rPr>
          <w:rFonts w:ascii="Garamond" w:hAnsi="Garamond"/>
          <w:b/>
        </w:rPr>
        <w:t>Your enforcement strategy.</w:t>
      </w:r>
    </w:p>
    <w:p w14:paraId="7F5124A6" w14:textId="0E466DD5" w:rsidR="007E6490" w:rsidRDefault="007E6490" w:rsidP="007E6490">
      <w:pPr>
        <w:jc w:val="both"/>
        <w:rPr>
          <w:rFonts w:ascii="Garamond" w:hAnsi="Garamond"/>
        </w:rPr>
      </w:pPr>
      <w:r w:rsidRPr="00FC555A">
        <w:rPr>
          <w:rFonts w:ascii="Garamond" w:hAnsi="Garamond"/>
        </w:rPr>
        <w:t>[</w:t>
      </w:r>
      <w:r w:rsidR="00817FA7">
        <w:rPr>
          <w:rFonts w:ascii="Garamond" w:hAnsi="Garamond"/>
        </w:rPr>
        <w:t>In light of your analysis of the merits, d</w:t>
      </w:r>
      <w:r>
        <w:rPr>
          <w:rFonts w:ascii="Garamond" w:hAnsi="Garamond"/>
        </w:rPr>
        <w:t xml:space="preserve">iscuss your tactics and strategy regarding your C&amp;D and your draft complaint. If you had to make any procedural decisions along the way (such as </w:t>
      </w:r>
      <w:r w:rsidR="00817FA7">
        <w:rPr>
          <w:rFonts w:ascii="Garamond" w:hAnsi="Garamond"/>
        </w:rPr>
        <w:t xml:space="preserve">which </w:t>
      </w:r>
      <w:r>
        <w:rPr>
          <w:rFonts w:ascii="Garamond" w:hAnsi="Garamond"/>
        </w:rPr>
        <w:t>federal district to sue in), discuss those as well.</w:t>
      </w:r>
      <w:r w:rsidRPr="00FC555A">
        <w:rPr>
          <w:rFonts w:ascii="Garamond" w:hAnsi="Garamond"/>
        </w:rPr>
        <w:t>]</w:t>
      </w:r>
    </w:p>
    <w:p w14:paraId="225EE9EE" w14:textId="1F01BD73" w:rsidR="003160A3" w:rsidRDefault="003160A3" w:rsidP="003160A3">
      <w:pPr>
        <w:pStyle w:val="NormalWeb"/>
        <w:jc w:val="both"/>
        <w:rPr>
          <w:rStyle w:val="Strong"/>
          <w:rFonts w:ascii="Garamond" w:hAnsi="Garamond"/>
          <w:sz w:val="22"/>
          <w:szCs w:val="22"/>
        </w:rPr>
      </w:pPr>
      <w:r w:rsidRPr="003745EE">
        <w:rPr>
          <w:rStyle w:val="Strong"/>
          <w:rFonts w:ascii="Garamond" w:hAnsi="Garamond"/>
          <w:sz w:val="22"/>
          <w:szCs w:val="22"/>
        </w:rPr>
        <w:t>Bottom-line recommendation</w:t>
      </w:r>
      <w:r>
        <w:rPr>
          <w:rStyle w:val="Strong"/>
          <w:rFonts w:ascii="Garamond" w:hAnsi="Garamond"/>
          <w:sz w:val="22"/>
          <w:szCs w:val="22"/>
        </w:rPr>
        <w:t xml:space="preserve"> regarding </w:t>
      </w:r>
      <w:r>
        <w:rPr>
          <w:rStyle w:val="Strong"/>
          <w:rFonts w:ascii="Garamond" w:hAnsi="Garamond"/>
          <w:sz w:val="22"/>
          <w:szCs w:val="22"/>
        </w:rPr>
        <w:t>enforcement</w:t>
      </w:r>
      <w:r w:rsidRPr="003745EE">
        <w:rPr>
          <w:rStyle w:val="Strong"/>
          <w:rFonts w:ascii="Garamond" w:hAnsi="Garamond"/>
          <w:sz w:val="22"/>
          <w:szCs w:val="22"/>
        </w:rPr>
        <w:t xml:space="preserve">. </w:t>
      </w:r>
    </w:p>
    <w:p w14:paraId="2E4107A9" w14:textId="42191EFB" w:rsidR="003160A3" w:rsidRPr="00095BB5" w:rsidRDefault="003160A3" w:rsidP="003160A3">
      <w:pPr>
        <w:pStyle w:val="NormalWeb"/>
        <w:jc w:val="both"/>
        <w:rPr>
          <w:rFonts w:ascii="Garamond" w:hAnsi="Garamond"/>
          <w:sz w:val="22"/>
          <w:szCs w:val="22"/>
        </w:rPr>
      </w:pPr>
      <w:r>
        <w:rPr>
          <w:rFonts w:ascii="Garamond" w:hAnsi="Garamond"/>
          <w:sz w:val="22"/>
          <w:szCs w:val="22"/>
        </w:rPr>
        <w:t>[Here note, w</w:t>
      </w:r>
      <w:r w:rsidRPr="003745EE">
        <w:rPr>
          <w:rFonts w:ascii="Garamond" w:hAnsi="Garamond"/>
          <w:sz w:val="22"/>
          <w:szCs w:val="22"/>
        </w:rPr>
        <w:t xml:space="preserve">hether you recommend that your client </w:t>
      </w:r>
      <w:r w:rsidRPr="003745EE">
        <w:rPr>
          <w:rStyle w:val="Strong"/>
          <w:rFonts w:ascii="Garamond" w:hAnsi="Garamond"/>
          <w:sz w:val="22"/>
          <w:szCs w:val="22"/>
        </w:rPr>
        <w:t xml:space="preserve">proceed </w:t>
      </w:r>
      <w:r>
        <w:rPr>
          <w:rStyle w:val="Strong"/>
          <w:rFonts w:ascii="Garamond" w:hAnsi="Garamond"/>
          <w:sz w:val="22"/>
          <w:szCs w:val="22"/>
        </w:rPr>
        <w:t>with sending the C&amp;D letter and complaint, or whether you recommend something else.</w:t>
      </w:r>
      <w:r>
        <w:rPr>
          <w:rFonts w:ascii="Garamond" w:hAnsi="Garamond"/>
          <w:sz w:val="22"/>
          <w:szCs w:val="22"/>
        </w:rPr>
        <w:t>]</w:t>
      </w:r>
    </w:p>
    <w:p w14:paraId="3EF0439E" w14:textId="77777777" w:rsidR="003160A3" w:rsidRPr="00FC555A" w:rsidRDefault="003160A3" w:rsidP="007E6490">
      <w:pPr>
        <w:jc w:val="both"/>
        <w:rPr>
          <w:rFonts w:ascii="Garamond" w:hAnsi="Garamond"/>
        </w:rPr>
      </w:pPr>
    </w:p>
    <w:p w14:paraId="20A17422" w14:textId="17E753E5" w:rsidR="00663DB6" w:rsidRPr="003745EE" w:rsidRDefault="00663DB6" w:rsidP="00137305">
      <w:pPr>
        <w:jc w:val="center"/>
        <w:rPr>
          <w:rFonts w:ascii="Garamond" w:hAnsi="Garamond"/>
          <w:b/>
        </w:rPr>
      </w:pPr>
      <w:r w:rsidRPr="003745EE">
        <w:rPr>
          <w:rFonts w:ascii="Garamond" w:hAnsi="Garamond"/>
          <w:b/>
        </w:rPr>
        <w:t>OTHER COMMENTS &amp; INFORMATION</w:t>
      </w:r>
    </w:p>
    <w:p w14:paraId="257DF2D9" w14:textId="0541DEED" w:rsidR="00115204" w:rsidRPr="003745EE" w:rsidRDefault="00663DB6" w:rsidP="00870663">
      <w:pPr>
        <w:jc w:val="both"/>
        <w:rPr>
          <w:rFonts w:ascii="Garamond" w:hAnsi="Garamond"/>
        </w:rPr>
      </w:pPr>
      <w:r w:rsidRPr="003745EE">
        <w:rPr>
          <w:rFonts w:ascii="Garamond" w:hAnsi="Garamond"/>
        </w:rPr>
        <w:lastRenderedPageBreak/>
        <w:t>[</w:t>
      </w:r>
      <w:r w:rsidR="005F647E" w:rsidRPr="003745EE">
        <w:rPr>
          <w:rFonts w:ascii="Garamond" w:hAnsi="Garamond"/>
          <w:i/>
        </w:rPr>
        <w:t>Optional</w:t>
      </w:r>
      <w:r w:rsidR="00B91178" w:rsidRPr="003745EE">
        <w:rPr>
          <w:rFonts w:ascii="Garamond" w:hAnsi="Garamond"/>
          <w:i/>
        </w:rPr>
        <w:t xml:space="preserve"> both classes</w:t>
      </w:r>
      <w:r w:rsidR="005F647E" w:rsidRPr="003745EE">
        <w:rPr>
          <w:rFonts w:ascii="Garamond" w:hAnsi="Garamond"/>
          <w:i/>
        </w:rPr>
        <w:t>:</w:t>
      </w:r>
      <w:r w:rsidR="005F647E" w:rsidRPr="003745EE">
        <w:rPr>
          <w:rFonts w:ascii="Garamond" w:hAnsi="Garamond"/>
        </w:rPr>
        <w:t xml:space="preserve"> </w:t>
      </w:r>
      <w:r w:rsidRPr="003745EE">
        <w:rPr>
          <w:rFonts w:ascii="Garamond" w:hAnsi="Garamond"/>
        </w:rPr>
        <w:t>This section is optional. If there are other issues you deem worthy of discussion, include it here]</w:t>
      </w:r>
    </w:p>
    <w:p w14:paraId="5B1AD0CE" w14:textId="0D9918BE" w:rsidR="00CE0A8C" w:rsidRPr="003745EE" w:rsidRDefault="00CE0A8C">
      <w:pPr>
        <w:rPr>
          <w:rFonts w:ascii="Garamond" w:hAnsi="Garamond"/>
          <w:b/>
        </w:rPr>
      </w:pPr>
    </w:p>
    <w:p w14:paraId="30FEDA61" w14:textId="77777777" w:rsidR="00137305" w:rsidRPr="003745EE" w:rsidRDefault="00137305">
      <w:pPr>
        <w:rPr>
          <w:rFonts w:ascii="Garamond" w:hAnsi="Garamond"/>
          <w:b/>
        </w:rPr>
      </w:pPr>
      <w:r w:rsidRPr="003745EE">
        <w:rPr>
          <w:rFonts w:ascii="Garamond" w:hAnsi="Garamond"/>
          <w:b/>
        </w:rPr>
        <w:br w:type="page"/>
      </w:r>
    </w:p>
    <w:p w14:paraId="0B86A8CE" w14:textId="4556E0E7" w:rsidR="00663DB6" w:rsidRPr="003745EE" w:rsidRDefault="00663DB6" w:rsidP="006B4792">
      <w:pPr>
        <w:jc w:val="center"/>
        <w:rPr>
          <w:rFonts w:ascii="Garamond" w:hAnsi="Garamond"/>
          <w:b/>
        </w:rPr>
      </w:pPr>
      <w:r w:rsidRPr="003745EE">
        <w:rPr>
          <w:rFonts w:ascii="Garamond" w:hAnsi="Garamond"/>
          <w:b/>
        </w:rPr>
        <w:lastRenderedPageBreak/>
        <w:t>CERTIFICATION OF ORIGINALITY</w:t>
      </w:r>
      <w:r w:rsidR="001A1895" w:rsidRPr="003745EE">
        <w:rPr>
          <w:rFonts w:ascii="Garamond" w:hAnsi="Garamond"/>
          <w:b/>
        </w:rPr>
        <w:t>,</w:t>
      </w:r>
      <w:r w:rsidR="002C76C5" w:rsidRPr="003745EE">
        <w:rPr>
          <w:rFonts w:ascii="Garamond" w:hAnsi="Garamond"/>
          <w:b/>
        </w:rPr>
        <w:br/>
      </w:r>
      <w:r w:rsidRPr="003745EE">
        <w:rPr>
          <w:rFonts w:ascii="Garamond" w:hAnsi="Garamond"/>
          <w:b/>
        </w:rPr>
        <w:t>ATTRIBUTION</w:t>
      </w:r>
      <w:r w:rsidR="001A1895" w:rsidRPr="003745EE">
        <w:rPr>
          <w:rFonts w:ascii="Garamond" w:hAnsi="Garamond"/>
          <w:b/>
        </w:rPr>
        <w:t>, and DISCLOSURE</w:t>
      </w:r>
    </w:p>
    <w:p w14:paraId="7B5F4A0A" w14:textId="37DD666F" w:rsidR="00F3239A" w:rsidRPr="003745EE" w:rsidRDefault="00F3239A" w:rsidP="006B4792">
      <w:pPr>
        <w:jc w:val="both"/>
        <w:rPr>
          <w:rFonts w:ascii="Garamond" w:hAnsi="Garamond"/>
          <w:i/>
        </w:rPr>
      </w:pPr>
      <w:r w:rsidRPr="003745EE">
        <w:rPr>
          <w:rFonts w:ascii="Garamond" w:hAnsi="Garamond"/>
          <w:i/>
        </w:rPr>
        <w:t>[Instructions: fill this out completely and truthfully. Err on the side of disclosure.</w:t>
      </w:r>
      <w:r w:rsidR="00D606D5" w:rsidRPr="003745EE">
        <w:rPr>
          <w:rFonts w:ascii="Garamond" w:hAnsi="Garamond"/>
          <w:i/>
        </w:rPr>
        <w:t xml:space="preserve"> Add lines as needed.</w:t>
      </w:r>
      <w:r w:rsidRPr="003745EE">
        <w:rPr>
          <w:rFonts w:ascii="Garamond" w:hAnsi="Garamond"/>
          <w:i/>
        </w:rPr>
        <w:t>]</w:t>
      </w:r>
    </w:p>
    <w:p w14:paraId="4D3AE002" w14:textId="157317A8" w:rsidR="006236CA" w:rsidRPr="003745EE" w:rsidRDefault="0045459E" w:rsidP="006B4792">
      <w:pPr>
        <w:jc w:val="both"/>
        <w:rPr>
          <w:rFonts w:ascii="Garamond" w:hAnsi="Garamond"/>
        </w:rPr>
      </w:pPr>
      <w:r w:rsidRPr="003745EE">
        <w:rPr>
          <w:rFonts w:ascii="Garamond" w:hAnsi="Garamond"/>
        </w:rPr>
        <w:t xml:space="preserve">I, ________________________________________________ [name printed or typed] certify </w:t>
      </w:r>
      <w:r w:rsidR="006236CA" w:rsidRPr="003745EE">
        <w:rPr>
          <w:rFonts w:ascii="Garamond" w:hAnsi="Garamond"/>
        </w:rPr>
        <w:t>the following</w:t>
      </w:r>
    </w:p>
    <w:p w14:paraId="32B4FA55" w14:textId="77777777" w:rsidR="006236CA" w:rsidRPr="003745EE" w:rsidRDefault="006236CA" w:rsidP="006B4792">
      <w:pPr>
        <w:jc w:val="both"/>
        <w:rPr>
          <w:rFonts w:ascii="Garamond" w:hAnsi="Garamond"/>
        </w:rPr>
      </w:pPr>
      <w:r w:rsidRPr="003745EE">
        <w:rPr>
          <w:rFonts w:ascii="Garamond" w:hAnsi="Garamond"/>
        </w:rPr>
        <w:t xml:space="preserve">Subject to the information in the disclosures below, my submission for this project is </w:t>
      </w:r>
      <w:r w:rsidRPr="003745EE">
        <w:rPr>
          <w:rFonts w:ascii="Garamond" w:hAnsi="Garamond"/>
          <w:i/>
        </w:rPr>
        <w:t>original</w:t>
      </w:r>
      <w:r w:rsidRPr="003745EE">
        <w:rPr>
          <w:rFonts w:ascii="Garamond" w:hAnsi="Garamond"/>
        </w:rPr>
        <w:t xml:space="preserve"> to me. I have also fully complied with any restrictions or prohibitions contained in the assignment instructions.</w:t>
      </w:r>
    </w:p>
    <w:p w14:paraId="62D6F3B4" w14:textId="77777777" w:rsidR="00CB6E40" w:rsidRDefault="006236CA" w:rsidP="006B4792">
      <w:pPr>
        <w:jc w:val="both"/>
        <w:rPr>
          <w:rFonts w:ascii="Garamond" w:hAnsi="Garamond"/>
        </w:rPr>
      </w:pPr>
      <w:r w:rsidRPr="003745EE">
        <w:rPr>
          <w:rFonts w:ascii="Garamond" w:hAnsi="Garamond"/>
          <w:i/>
        </w:rPr>
        <w:t>Copies of templates</w:t>
      </w:r>
      <w:r w:rsidRPr="003745EE">
        <w:rPr>
          <w:rFonts w:ascii="Garamond" w:hAnsi="Garamond"/>
        </w:rPr>
        <w:t xml:space="preserve">. I have included copies of any and all materials I relied upon in the Project, such as copyright/trademark registrations, complaints, memos, or contracts. Those materials are </w:t>
      </w:r>
      <w:r w:rsidRPr="003745EE">
        <w:rPr>
          <w:rFonts w:ascii="Garamond" w:hAnsi="Garamond"/>
          <w:b/>
        </w:rPr>
        <w:t>[add lines as needed]</w:t>
      </w:r>
      <w:r w:rsidRPr="003745EE">
        <w:rPr>
          <w:rFonts w:ascii="Garamond" w:hAnsi="Garamond"/>
        </w:rPr>
        <w:t>:</w:t>
      </w:r>
      <w:r w:rsidR="000F2152" w:rsidRPr="003745EE">
        <w:rPr>
          <w:rFonts w:ascii="Garamond" w:hAnsi="Garamond"/>
        </w:rPr>
        <w:t xml:space="preserve"> </w:t>
      </w:r>
    </w:p>
    <w:p w14:paraId="6A758465" w14:textId="6B501FFF" w:rsidR="006236CA" w:rsidRPr="003745EE" w:rsidRDefault="000F2152" w:rsidP="006B4792">
      <w:pPr>
        <w:jc w:val="both"/>
        <w:rPr>
          <w:rFonts w:ascii="Garamond" w:hAnsi="Garamond"/>
        </w:rPr>
      </w:pPr>
      <w:r w:rsidRPr="003745EE">
        <w:rPr>
          <w:rFonts w:ascii="Garamond" w:hAnsi="Garamond"/>
          <w:highlight w:val="yellow"/>
        </w:rPr>
        <w:t>[ATTACH SUCH MATERIALS TO THIS DOCUMENT.]</w:t>
      </w:r>
    </w:p>
    <w:p w14:paraId="62CA6EA5" w14:textId="60B27A7E" w:rsidR="00CD2155" w:rsidRPr="003745EE" w:rsidRDefault="00CD2155" w:rsidP="00CD2155">
      <w:pPr>
        <w:pStyle w:val="ListParagraph"/>
        <w:numPr>
          <w:ilvl w:val="0"/>
          <w:numId w:val="2"/>
        </w:numPr>
        <w:jc w:val="both"/>
        <w:rPr>
          <w:rFonts w:ascii="Garamond" w:hAnsi="Garamond"/>
        </w:rPr>
      </w:pPr>
      <w:r w:rsidRPr="003745EE">
        <w:rPr>
          <w:rFonts w:ascii="Garamond" w:hAnsi="Garamond"/>
        </w:rPr>
        <w:t xml:space="preserve">[Fill out, even if </w:t>
      </w:r>
      <w:r w:rsidR="00CB6E40">
        <w:rPr>
          <w:rFonts w:ascii="Garamond" w:hAnsi="Garamond"/>
        </w:rPr>
        <w:t>it is merely to say “</w:t>
      </w:r>
      <w:r w:rsidRPr="003745EE">
        <w:rPr>
          <w:rFonts w:ascii="Garamond" w:hAnsi="Garamond"/>
        </w:rPr>
        <w:t>N/A</w:t>
      </w:r>
      <w:r w:rsidR="00CB6E40">
        <w:rPr>
          <w:rFonts w:ascii="Garamond" w:hAnsi="Garamond"/>
        </w:rPr>
        <w:t>”</w:t>
      </w:r>
      <w:r w:rsidRPr="003745EE">
        <w:rPr>
          <w:rFonts w:ascii="Garamond" w:hAnsi="Garamond"/>
        </w:rPr>
        <w:t>]</w:t>
      </w:r>
    </w:p>
    <w:p w14:paraId="3CC12FF0" w14:textId="2281568F" w:rsidR="00CD2155" w:rsidRPr="003745EE" w:rsidRDefault="00CD2155" w:rsidP="00CD2155">
      <w:pPr>
        <w:pStyle w:val="ListParagraph"/>
        <w:numPr>
          <w:ilvl w:val="0"/>
          <w:numId w:val="2"/>
        </w:numPr>
        <w:jc w:val="both"/>
        <w:rPr>
          <w:rFonts w:ascii="Garamond" w:hAnsi="Garamond"/>
        </w:rPr>
      </w:pPr>
      <w:r w:rsidRPr="003745EE">
        <w:rPr>
          <w:rFonts w:ascii="Garamond" w:hAnsi="Garamond"/>
        </w:rPr>
        <w:t>[</w:t>
      </w:r>
      <w:r w:rsidR="00CB6E40" w:rsidRPr="003745EE">
        <w:rPr>
          <w:rFonts w:ascii="Garamond" w:hAnsi="Garamond"/>
        </w:rPr>
        <w:t xml:space="preserve">Fill out, even if </w:t>
      </w:r>
      <w:r w:rsidR="00CB6E40">
        <w:rPr>
          <w:rFonts w:ascii="Garamond" w:hAnsi="Garamond"/>
        </w:rPr>
        <w:t>it is merely to say “</w:t>
      </w:r>
      <w:r w:rsidR="00CB6E40" w:rsidRPr="003745EE">
        <w:rPr>
          <w:rFonts w:ascii="Garamond" w:hAnsi="Garamond"/>
        </w:rPr>
        <w:t>N/A</w:t>
      </w:r>
      <w:r w:rsidR="00CB6E40">
        <w:rPr>
          <w:rFonts w:ascii="Garamond" w:hAnsi="Garamond"/>
        </w:rPr>
        <w:t>”</w:t>
      </w:r>
      <w:r w:rsidRPr="003745EE">
        <w:rPr>
          <w:rFonts w:ascii="Garamond" w:hAnsi="Garamond"/>
        </w:rPr>
        <w:t>]</w:t>
      </w:r>
    </w:p>
    <w:p w14:paraId="64929D02" w14:textId="45A767F1" w:rsidR="00CD2155" w:rsidRPr="003745EE" w:rsidRDefault="00CD2155" w:rsidP="00CD2155">
      <w:pPr>
        <w:pStyle w:val="ListParagraph"/>
        <w:numPr>
          <w:ilvl w:val="0"/>
          <w:numId w:val="2"/>
        </w:numPr>
        <w:jc w:val="both"/>
        <w:rPr>
          <w:rFonts w:ascii="Garamond" w:hAnsi="Garamond"/>
        </w:rPr>
      </w:pPr>
      <w:r w:rsidRPr="003745EE">
        <w:rPr>
          <w:rFonts w:ascii="Garamond" w:hAnsi="Garamond"/>
        </w:rPr>
        <w:t>[</w:t>
      </w:r>
      <w:r w:rsidR="00CB6E40" w:rsidRPr="003745EE">
        <w:rPr>
          <w:rFonts w:ascii="Garamond" w:hAnsi="Garamond"/>
        </w:rPr>
        <w:t xml:space="preserve">Fill out, even if </w:t>
      </w:r>
      <w:r w:rsidR="00CB6E40">
        <w:rPr>
          <w:rFonts w:ascii="Garamond" w:hAnsi="Garamond"/>
        </w:rPr>
        <w:t>it is merely to say “</w:t>
      </w:r>
      <w:r w:rsidR="00CB6E40" w:rsidRPr="003745EE">
        <w:rPr>
          <w:rFonts w:ascii="Garamond" w:hAnsi="Garamond"/>
        </w:rPr>
        <w:t>N/A</w:t>
      </w:r>
      <w:r w:rsidR="00CB6E40">
        <w:rPr>
          <w:rFonts w:ascii="Garamond" w:hAnsi="Garamond"/>
        </w:rPr>
        <w:t>”</w:t>
      </w:r>
      <w:r w:rsidRPr="003745EE">
        <w:rPr>
          <w:rFonts w:ascii="Garamond" w:hAnsi="Garamond"/>
        </w:rPr>
        <w:t>]</w:t>
      </w:r>
    </w:p>
    <w:p w14:paraId="75C84A8C" w14:textId="5232C6F4" w:rsidR="00985054" w:rsidRPr="003745EE" w:rsidRDefault="00985054" w:rsidP="006B4792">
      <w:pPr>
        <w:jc w:val="both"/>
        <w:rPr>
          <w:rFonts w:ascii="Garamond" w:hAnsi="Garamond"/>
        </w:rPr>
      </w:pPr>
      <w:r w:rsidRPr="003745EE">
        <w:rPr>
          <w:rFonts w:ascii="Garamond" w:hAnsi="Garamond"/>
          <w:i/>
        </w:rPr>
        <w:t xml:space="preserve">No outside assistance. </w:t>
      </w:r>
      <w:r w:rsidRPr="003745EE">
        <w:rPr>
          <w:rFonts w:ascii="Garamond" w:hAnsi="Garamond"/>
        </w:rPr>
        <w:t>I have not obtained any assistance with this Project from anyone who is not a currently enrolled member of this class from this semester.</w:t>
      </w:r>
      <w:r w:rsidR="00AD1855" w:rsidRPr="003745EE">
        <w:rPr>
          <w:rFonts w:ascii="Garamond" w:hAnsi="Garamond"/>
        </w:rPr>
        <w:t xml:space="preserve"> </w:t>
      </w:r>
    </w:p>
    <w:p w14:paraId="06973970" w14:textId="03E60AC6" w:rsidR="00E715D8" w:rsidRPr="003745EE" w:rsidRDefault="00985054" w:rsidP="006B4792">
      <w:pPr>
        <w:jc w:val="both"/>
        <w:rPr>
          <w:rFonts w:ascii="Garamond" w:hAnsi="Garamond"/>
        </w:rPr>
      </w:pPr>
      <w:r w:rsidRPr="003745EE">
        <w:rPr>
          <w:rFonts w:ascii="Garamond" w:hAnsi="Garamond"/>
          <w:i/>
        </w:rPr>
        <w:t>Inside assistance.</w:t>
      </w:r>
      <w:r w:rsidRPr="003745EE">
        <w:rPr>
          <w:rFonts w:ascii="Garamond" w:hAnsi="Garamond"/>
        </w:rPr>
        <w:t xml:space="preserve"> I disclose and certify that I received or provided assistance to or from the persons named below </w:t>
      </w:r>
      <w:r w:rsidRPr="003745EE">
        <w:rPr>
          <w:rFonts w:ascii="Garamond" w:hAnsi="Garamond"/>
          <w:b/>
        </w:rPr>
        <w:t>[add lines as needed]</w:t>
      </w:r>
      <w:r w:rsidRPr="003745EE">
        <w:rPr>
          <w:rFonts w:ascii="Garamond" w:hAnsi="Garamond"/>
        </w:rPr>
        <w:t>.</w:t>
      </w:r>
    </w:p>
    <w:tbl>
      <w:tblPr>
        <w:tblStyle w:val="TableGrid"/>
        <w:tblW w:w="0" w:type="auto"/>
        <w:tblLook w:val="04A0" w:firstRow="1" w:lastRow="0" w:firstColumn="1" w:lastColumn="0" w:noHBand="0" w:noVBand="1"/>
      </w:tblPr>
      <w:tblGrid>
        <w:gridCol w:w="2605"/>
        <w:gridCol w:w="5305"/>
      </w:tblGrid>
      <w:tr w:rsidR="0045459E" w:rsidRPr="003745EE" w14:paraId="026CFECF" w14:textId="77777777" w:rsidTr="0045459E">
        <w:tc>
          <w:tcPr>
            <w:tcW w:w="2605" w:type="dxa"/>
          </w:tcPr>
          <w:p w14:paraId="769847DE" w14:textId="77777777" w:rsidR="00AD1855" w:rsidRPr="003745EE" w:rsidRDefault="0045459E" w:rsidP="006B4792">
            <w:pPr>
              <w:jc w:val="both"/>
              <w:rPr>
                <w:rFonts w:ascii="Garamond" w:hAnsi="Garamond"/>
              </w:rPr>
            </w:pPr>
            <w:r w:rsidRPr="003745EE">
              <w:rPr>
                <w:rFonts w:ascii="Garamond" w:hAnsi="Garamond"/>
              </w:rPr>
              <w:t>Person</w:t>
            </w:r>
            <w:r w:rsidR="00E715D8" w:rsidRPr="003745EE">
              <w:rPr>
                <w:rFonts w:ascii="Garamond" w:hAnsi="Garamond"/>
              </w:rPr>
              <w:t>s</w:t>
            </w:r>
            <w:r w:rsidRPr="003745EE">
              <w:rPr>
                <w:rFonts w:ascii="Garamond" w:hAnsi="Garamond"/>
              </w:rPr>
              <w:t xml:space="preserve"> providing </w:t>
            </w:r>
          </w:p>
          <w:p w14:paraId="196F70AC" w14:textId="1C7BAD53" w:rsidR="0045459E" w:rsidRPr="003745EE" w:rsidRDefault="0045459E" w:rsidP="006B4792">
            <w:pPr>
              <w:jc w:val="both"/>
              <w:rPr>
                <w:rFonts w:ascii="Garamond" w:hAnsi="Garamond"/>
              </w:rPr>
            </w:pPr>
            <w:r w:rsidRPr="003745EE">
              <w:rPr>
                <w:rFonts w:ascii="Garamond" w:hAnsi="Garamond"/>
                <w:b/>
                <w:u w:val="single"/>
              </w:rPr>
              <w:t>assistance</w:t>
            </w:r>
            <w:r w:rsidR="00E715D8" w:rsidRPr="003745EE">
              <w:rPr>
                <w:rFonts w:ascii="Garamond" w:hAnsi="Garamond"/>
                <w:b/>
                <w:u w:val="single"/>
              </w:rPr>
              <w:t xml:space="preserve"> to me</w:t>
            </w:r>
            <w:r w:rsidR="00E715D8" w:rsidRPr="003745EE">
              <w:rPr>
                <w:rFonts w:ascii="Garamond" w:hAnsi="Garamond"/>
              </w:rPr>
              <w:t>:</w:t>
            </w:r>
          </w:p>
          <w:p w14:paraId="68C103E6" w14:textId="6220A539" w:rsidR="0045459E" w:rsidRPr="003745EE" w:rsidRDefault="0045459E" w:rsidP="006B4792">
            <w:pPr>
              <w:jc w:val="both"/>
              <w:rPr>
                <w:rFonts w:ascii="Garamond" w:hAnsi="Garamond"/>
              </w:rPr>
            </w:pPr>
          </w:p>
        </w:tc>
        <w:tc>
          <w:tcPr>
            <w:tcW w:w="5305" w:type="dxa"/>
          </w:tcPr>
          <w:p w14:paraId="4FBF8C0F" w14:textId="2F4DD32A" w:rsidR="0045459E" w:rsidRPr="003745EE" w:rsidRDefault="0045459E" w:rsidP="006B4792">
            <w:pPr>
              <w:jc w:val="both"/>
              <w:rPr>
                <w:rFonts w:ascii="Garamond" w:hAnsi="Garamond"/>
              </w:rPr>
            </w:pPr>
            <w:r w:rsidRPr="003745EE">
              <w:rPr>
                <w:rFonts w:ascii="Garamond" w:hAnsi="Garamond"/>
              </w:rPr>
              <w:t>Nature of assistance, listed in detail</w:t>
            </w:r>
          </w:p>
        </w:tc>
      </w:tr>
      <w:tr w:rsidR="0045459E" w:rsidRPr="003745EE" w14:paraId="48C9B6CD" w14:textId="77777777" w:rsidTr="0045459E">
        <w:tc>
          <w:tcPr>
            <w:tcW w:w="2605" w:type="dxa"/>
          </w:tcPr>
          <w:p w14:paraId="6698E301" w14:textId="77777777" w:rsidR="0045459E" w:rsidRPr="003745EE" w:rsidRDefault="0045459E" w:rsidP="006B4792">
            <w:pPr>
              <w:jc w:val="both"/>
              <w:rPr>
                <w:rFonts w:ascii="Garamond" w:hAnsi="Garamond"/>
              </w:rPr>
            </w:pPr>
          </w:p>
          <w:p w14:paraId="08539011"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2A77F922" w14:textId="2B4A34D6" w:rsidR="0045459E" w:rsidRPr="003745EE" w:rsidRDefault="0045459E" w:rsidP="006B4792">
            <w:pPr>
              <w:jc w:val="both"/>
              <w:rPr>
                <w:rFonts w:ascii="Garamond" w:hAnsi="Garamond"/>
              </w:rPr>
            </w:pPr>
          </w:p>
        </w:tc>
        <w:tc>
          <w:tcPr>
            <w:tcW w:w="5305" w:type="dxa"/>
          </w:tcPr>
          <w:p w14:paraId="69C826E7" w14:textId="77777777" w:rsidR="0045459E" w:rsidRPr="003745EE" w:rsidRDefault="0045459E" w:rsidP="006B4792">
            <w:pPr>
              <w:jc w:val="both"/>
              <w:rPr>
                <w:rFonts w:ascii="Garamond" w:hAnsi="Garamond"/>
              </w:rPr>
            </w:pPr>
          </w:p>
          <w:p w14:paraId="42FBA7FF" w14:textId="615AE461" w:rsidR="005130B4" w:rsidRPr="003745EE" w:rsidRDefault="005130B4" w:rsidP="005130B4">
            <w:pPr>
              <w:jc w:val="both"/>
              <w:rPr>
                <w:rFonts w:ascii="Garamond" w:hAnsi="Garamond"/>
              </w:rPr>
            </w:pPr>
            <w:r w:rsidRPr="003745EE">
              <w:rPr>
                <w:rFonts w:ascii="Garamond" w:hAnsi="Garamond"/>
              </w:rPr>
              <w:t>[</w:t>
            </w:r>
            <w:r w:rsidR="00CB6E40" w:rsidRPr="003745EE">
              <w:rPr>
                <w:rFonts w:ascii="Garamond" w:hAnsi="Garamond"/>
              </w:rPr>
              <w:t xml:space="preserve">Fill out, even if </w:t>
            </w:r>
            <w:r w:rsidR="00CB6E40">
              <w:rPr>
                <w:rFonts w:ascii="Garamond" w:hAnsi="Garamond"/>
              </w:rPr>
              <w:t>it is merely to say “</w:t>
            </w:r>
            <w:r w:rsidR="00CB6E40" w:rsidRPr="003745EE">
              <w:rPr>
                <w:rFonts w:ascii="Garamond" w:hAnsi="Garamond"/>
              </w:rPr>
              <w:t>N/A</w:t>
            </w:r>
            <w:r w:rsidR="00CB6E40">
              <w:rPr>
                <w:rFonts w:ascii="Garamond" w:hAnsi="Garamond"/>
              </w:rPr>
              <w:t>”</w:t>
            </w:r>
            <w:r w:rsidRPr="003745EE">
              <w:rPr>
                <w:rFonts w:ascii="Garamond" w:hAnsi="Garamond"/>
              </w:rPr>
              <w:t>]</w:t>
            </w:r>
          </w:p>
          <w:p w14:paraId="579D4E17" w14:textId="391806C3" w:rsidR="005130B4" w:rsidRPr="003745EE" w:rsidRDefault="005130B4" w:rsidP="006B4792">
            <w:pPr>
              <w:jc w:val="both"/>
              <w:rPr>
                <w:rFonts w:ascii="Garamond" w:hAnsi="Garamond"/>
              </w:rPr>
            </w:pPr>
          </w:p>
        </w:tc>
      </w:tr>
      <w:tr w:rsidR="00E715D8" w:rsidRPr="003745EE" w14:paraId="29248297" w14:textId="77777777" w:rsidTr="0045459E">
        <w:tc>
          <w:tcPr>
            <w:tcW w:w="2605" w:type="dxa"/>
          </w:tcPr>
          <w:p w14:paraId="43C17BD3" w14:textId="77777777" w:rsidR="00E715D8" w:rsidRPr="003745EE" w:rsidRDefault="00E715D8" w:rsidP="006B4792">
            <w:pPr>
              <w:jc w:val="both"/>
              <w:rPr>
                <w:rFonts w:ascii="Garamond" w:hAnsi="Garamond"/>
              </w:rPr>
            </w:pPr>
          </w:p>
          <w:p w14:paraId="7835D8A4"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743CA4DB" w14:textId="70B81D4C" w:rsidR="00E715D8" w:rsidRPr="003745EE" w:rsidRDefault="00E715D8" w:rsidP="006B4792">
            <w:pPr>
              <w:jc w:val="both"/>
              <w:rPr>
                <w:rFonts w:ascii="Garamond" w:hAnsi="Garamond"/>
              </w:rPr>
            </w:pPr>
          </w:p>
        </w:tc>
        <w:tc>
          <w:tcPr>
            <w:tcW w:w="5305" w:type="dxa"/>
          </w:tcPr>
          <w:p w14:paraId="444A2A54" w14:textId="77777777" w:rsidR="005130B4" w:rsidRPr="003745EE" w:rsidRDefault="005130B4" w:rsidP="005130B4">
            <w:pPr>
              <w:jc w:val="both"/>
              <w:rPr>
                <w:rFonts w:ascii="Garamond" w:hAnsi="Garamond"/>
              </w:rPr>
            </w:pPr>
          </w:p>
          <w:p w14:paraId="52F3B7F4"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558D4F35" w14:textId="77777777" w:rsidR="00E715D8" w:rsidRPr="003745EE" w:rsidRDefault="00E715D8" w:rsidP="006B4792">
            <w:pPr>
              <w:jc w:val="both"/>
              <w:rPr>
                <w:rFonts w:ascii="Garamond" w:hAnsi="Garamond"/>
              </w:rPr>
            </w:pPr>
          </w:p>
        </w:tc>
      </w:tr>
    </w:tbl>
    <w:p w14:paraId="78718BD0" w14:textId="16E54AEF" w:rsidR="0045459E" w:rsidRPr="003745EE" w:rsidRDefault="0045459E" w:rsidP="006B4792">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E715D8" w:rsidRPr="003745EE" w14:paraId="456D6096" w14:textId="77777777" w:rsidTr="006408C7">
        <w:tc>
          <w:tcPr>
            <w:tcW w:w="2605" w:type="dxa"/>
          </w:tcPr>
          <w:p w14:paraId="49865598" w14:textId="091FCB92" w:rsidR="00E715D8" w:rsidRPr="003745EE" w:rsidRDefault="00E715D8" w:rsidP="006B4792">
            <w:pPr>
              <w:jc w:val="both"/>
              <w:rPr>
                <w:rFonts w:ascii="Garamond" w:hAnsi="Garamond"/>
              </w:rPr>
            </w:pPr>
            <w:r w:rsidRPr="003745EE">
              <w:rPr>
                <w:rFonts w:ascii="Garamond" w:hAnsi="Garamond"/>
              </w:rPr>
              <w:t xml:space="preserve">I provided </w:t>
            </w:r>
            <w:r w:rsidRPr="003745EE">
              <w:rPr>
                <w:rFonts w:ascii="Garamond" w:hAnsi="Garamond"/>
                <w:b/>
                <w:u w:val="single"/>
              </w:rPr>
              <w:t>assistance to</w:t>
            </w:r>
            <w:r w:rsidRPr="003745EE">
              <w:rPr>
                <w:rFonts w:ascii="Garamond" w:hAnsi="Garamond"/>
              </w:rPr>
              <w:t>:</w:t>
            </w:r>
          </w:p>
          <w:p w14:paraId="418E7A91" w14:textId="77777777" w:rsidR="00E715D8" w:rsidRPr="003745EE" w:rsidRDefault="00E715D8" w:rsidP="006B4792">
            <w:pPr>
              <w:jc w:val="both"/>
              <w:rPr>
                <w:rFonts w:ascii="Garamond" w:hAnsi="Garamond"/>
              </w:rPr>
            </w:pPr>
          </w:p>
        </w:tc>
        <w:tc>
          <w:tcPr>
            <w:tcW w:w="5305" w:type="dxa"/>
          </w:tcPr>
          <w:p w14:paraId="1200D80F" w14:textId="77777777" w:rsidR="00E715D8" w:rsidRPr="003745EE" w:rsidRDefault="00E715D8" w:rsidP="006B4792">
            <w:pPr>
              <w:jc w:val="both"/>
              <w:rPr>
                <w:rFonts w:ascii="Garamond" w:hAnsi="Garamond"/>
              </w:rPr>
            </w:pPr>
            <w:r w:rsidRPr="003745EE">
              <w:rPr>
                <w:rFonts w:ascii="Garamond" w:hAnsi="Garamond"/>
              </w:rPr>
              <w:t>Nature of assistance, listed in detail</w:t>
            </w:r>
          </w:p>
        </w:tc>
      </w:tr>
      <w:tr w:rsidR="00E715D8" w:rsidRPr="003745EE" w14:paraId="44F5DE76" w14:textId="77777777" w:rsidTr="006408C7">
        <w:tc>
          <w:tcPr>
            <w:tcW w:w="2605" w:type="dxa"/>
          </w:tcPr>
          <w:p w14:paraId="4E19DC44" w14:textId="77777777" w:rsidR="00E715D8" w:rsidRPr="003745EE" w:rsidRDefault="00E715D8" w:rsidP="006B4792">
            <w:pPr>
              <w:jc w:val="both"/>
              <w:rPr>
                <w:rFonts w:ascii="Garamond" w:hAnsi="Garamond"/>
              </w:rPr>
            </w:pPr>
          </w:p>
          <w:p w14:paraId="09024DE4"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7FEA5249" w14:textId="3B961DCE" w:rsidR="005130B4" w:rsidRPr="003745EE" w:rsidRDefault="005130B4" w:rsidP="005130B4">
            <w:pPr>
              <w:jc w:val="both"/>
              <w:rPr>
                <w:rFonts w:ascii="Garamond" w:hAnsi="Garamond"/>
              </w:rPr>
            </w:pPr>
          </w:p>
          <w:p w14:paraId="5123ED53" w14:textId="77777777" w:rsidR="00E715D8" w:rsidRPr="003745EE" w:rsidRDefault="00E715D8" w:rsidP="006B4792">
            <w:pPr>
              <w:jc w:val="both"/>
              <w:rPr>
                <w:rFonts w:ascii="Garamond" w:hAnsi="Garamond"/>
              </w:rPr>
            </w:pPr>
          </w:p>
        </w:tc>
        <w:tc>
          <w:tcPr>
            <w:tcW w:w="5305" w:type="dxa"/>
          </w:tcPr>
          <w:p w14:paraId="78384169" w14:textId="27501329" w:rsidR="00E715D8" w:rsidRPr="003745EE" w:rsidRDefault="00E715D8" w:rsidP="006B4792">
            <w:pPr>
              <w:jc w:val="both"/>
              <w:rPr>
                <w:rFonts w:ascii="Garamond" w:hAnsi="Garamond"/>
              </w:rPr>
            </w:pPr>
          </w:p>
          <w:p w14:paraId="626C348B"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6A547413" w14:textId="3ED122FE" w:rsidR="00985054" w:rsidRPr="003745EE" w:rsidRDefault="00985054" w:rsidP="006B4792">
            <w:pPr>
              <w:jc w:val="both"/>
              <w:rPr>
                <w:rFonts w:ascii="Garamond" w:hAnsi="Garamond"/>
              </w:rPr>
            </w:pPr>
          </w:p>
        </w:tc>
      </w:tr>
      <w:tr w:rsidR="00E715D8" w:rsidRPr="003745EE" w14:paraId="582A4872" w14:textId="77777777" w:rsidTr="006408C7">
        <w:tc>
          <w:tcPr>
            <w:tcW w:w="2605" w:type="dxa"/>
          </w:tcPr>
          <w:p w14:paraId="28B2191E" w14:textId="67D6DD49" w:rsidR="005130B4" w:rsidRPr="003745EE" w:rsidRDefault="00CB6E40" w:rsidP="005130B4">
            <w:pPr>
              <w:jc w:val="both"/>
              <w:rPr>
                <w:rFonts w:ascii="Garamond" w:hAnsi="Garamond"/>
              </w:rPr>
            </w:pPr>
            <w:r>
              <w:rPr>
                <w:rFonts w:ascii="Garamond" w:hAnsi="Garamond"/>
              </w:rPr>
              <w:lastRenderedPageBreak/>
              <w:br/>
            </w: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63347668" w14:textId="5EC0570D" w:rsidR="00E715D8" w:rsidRPr="003745EE" w:rsidRDefault="00E715D8" w:rsidP="006B4792">
            <w:pPr>
              <w:jc w:val="both"/>
              <w:rPr>
                <w:rFonts w:ascii="Garamond" w:hAnsi="Garamond"/>
              </w:rPr>
            </w:pPr>
          </w:p>
        </w:tc>
        <w:tc>
          <w:tcPr>
            <w:tcW w:w="5305" w:type="dxa"/>
          </w:tcPr>
          <w:p w14:paraId="6000D508" w14:textId="77777777" w:rsidR="00E715D8" w:rsidRPr="003745EE" w:rsidRDefault="00E715D8" w:rsidP="006B4792">
            <w:pPr>
              <w:jc w:val="both"/>
              <w:rPr>
                <w:rFonts w:ascii="Garamond" w:hAnsi="Garamond"/>
              </w:rPr>
            </w:pPr>
          </w:p>
          <w:p w14:paraId="50B1444D" w14:textId="77777777" w:rsidR="00CB6E40" w:rsidRPr="003745EE" w:rsidRDefault="00CB6E40" w:rsidP="00CB6E40">
            <w:pPr>
              <w:jc w:val="both"/>
              <w:rPr>
                <w:rFonts w:ascii="Garamond" w:hAnsi="Garamond"/>
              </w:rPr>
            </w:pPr>
            <w:r w:rsidRPr="003745EE">
              <w:rPr>
                <w:rFonts w:ascii="Garamond" w:hAnsi="Garamond"/>
              </w:rPr>
              <w:t xml:space="preserve">[Fill out, even if </w:t>
            </w:r>
            <w:r>
              <w:rPr>
                <w:rFonts w:ascii="Garamond" w:hAnsi="Garamond"/>
              </w:rPr>
              <w:t>it is merely to say “</w:t>
            </w:r>
            <w:r w:rsidRPr="003745EE">
              <w:rPr>
                <w:rFonts w:ascii="Garamond" w:hAnsi="Garamond"/>
              </w:rPr>
              <w:t>N/A</w:t>
            </w:r>
            <w:r>
              <w:rPr>
                <w:rFonts w:ascii="Garamond" w:hAnsi="Garamond"/>
              </w:rPr>
              <w:t>”</w:t>
            </w:r>
            <w:r w:rsidRPr="003745EE">
              <w:rPr>
                <w:rFonts w:ascii="Garamond" w:hAnsi="Garamond"/>
              </w:rPr>
              <w:t>]</w:t>
            </w:r>
          </w:p>
          <w:p w14:paraId="6EAF5A5B" w14:textId="28ABC066" w:rsidR="005130B4" w:rsidRPr="003745EE" w:rsidRDefault="005130B4" w:rsidP="006B4792">
            <w:pPr>
              <w:jc w:val="both"/>
              <w:rPr>
                <w:rFonts w:ascii="Garamond" w:hAnsi="Garamond"/>
              </w:rPr>
            </w:pPr>
          </w:p>
        </w:tc>
      </w:tr>
    </w:tbl>
    <w:p w14:paraId="7578811F" w14:textId="6B83DEDB" w:rsidR="00E715D8" w:rsidRPr="003745EE" w:rsidRDefault="00E715D8" w:rsidP="006B4792">
      <w:pPr>
        <w:jc w:val="both"/>
        <w:rPr>
          <w:rFonts w:ascii="Garamond" w:hAnsi="Garamond"/>
        </w:rPr>
      </w:pPr>
    </w:p>
    <w:p w14:paraId="6241A1A7" w14:textId="77777777" w:rsidR="00EB6AC8" w:rsidRPr="003745EE" w:rsidRDefault="00EB6AC8" w:rsidP="006B4792">
      <w:pPr>
        <w:jc w:val="both"/>
        <w:rPr>
          <w:rFonts w:ascii="Garamond" w:hAnsi="Garamond"/>
        </w:rPr>
      </w:pPr>
      <w:r w:rsidRPr="003745EE">
        <w:rPr>
          <w:rFonts w:ascii="Garamond" w:hAnsi="Garamond"/>
        </w:rPr>
        <w:t>I have not omitted from this certification any source, person, or any type of assistance, whether given or received. Nor have I changed any of the language from the certification as provided to me from the Professor.</w:t>
      </w:r>
    </w:p>
    <w:p w14:paraId="6965F55E" w14:textId="77777777" w:rsidR="00EB6AC8" w:rsidRPr="003745EE" w:rsidRDefault="00EB6AC8" w:rsidP="006B4792">
      <w:pPr>
        <w:jc w:val="both"/>
        <w:rPr>
          <w:rFonts w:ascii="Garamond" w:hAnsi="Garamond"/>
        </w:rPr>
      </w:pPr>
      <w:r w:rsidRPr="003745EE">
        <w:rPr>
          <w:rFonts w:ascii="Garamond" w:hAnsi="Garamond"/>
        </w:rPr>
        <w:t>I recognize that this certification is to be interpreted broadly and includes without limitation: forms and preexisting materials used, reading drafts, suggesting edits, discussing issues, sharing sources, and getting tips. I recognize that violation of this certification may lead to a reduced score, a lowered grade, and referral to the academic integrity committee.</w:t>
      </w:r>
    </w:p>
    <w:p w14:paraId="39B57508" w14:textId="77777777" w:rsidR="00EB6AC8" w:rsidRPr="003745EE" w:rsidRDefault="00857053" w:rsidP="006B4792">
      <w:pPr>
        <w:jc w:val="both"/>
        <w:rPr>
          <w:rFonts w:ascii="Garamond" w:hAnsi="Garamond"/>
        </w:rPr>
      </w:pPr>
      <w:r w:rsidRPr="003745EE">
        <w:rPr>
          <w:rFonts w:ascii="Garamond" w:hAnsi="Garamond"/>
        </w:rPr>
        <w:t>Handwritten signature:</w:t>
      </w:r>
      <w:r w:rsidR="00D61AA2" w:rsidRPr="003745EE">
        <w:rPr>
          <w:rFonts w:ascii="Garamond" w:hAnsi="Garamond"/>
        </w:rPr>
        <w:t xml:space="preserve"> </w:t>
      </w:r>
    </w:p>
    <w:p w14:paraId="45CB87ED" w14:textId="77777777" w:rsidR="00D74E26" w:rsidRPr="003745EE" w:rsidRDefault="00D74E26" w:rsidP="006B4792">
      <w:pPr>
        <w:jc w:val="both"/>
        <w:rPr>
          <w:rFonts w:ascii="Garamond" w:hAnsi="Garamond"/>
        </w:rPr>
      </w:pPr>
    </w:p>
    <w:p w14:paraId="51F33A0D" w14:textId="390311B8" w:rsidR="00EB6AC8" w:rsidRPr="003745EE" w:rsidRDefault="00D61AA2" w:rsidP="006B4792">
      <w:pPr>
        <w:jc w:val="both"/>
        <w:rPr>
          <w:rFonts w:ascii="Garamond" w:hAnsi="Garamond"/>
        </w:rPr>
      </w:pPr>
      <w:r w:rsidRPr="003745EE">
        <w:rPr>
          <w:rFonts w:ascii="Garamond" w:hAnsi="Garamond"/>
        </w:rPr>
        <w:t>_</w:t>
      </w:r>
      <w:r w:rsidR="00857053" w:rsidRPr="003745EE">
        <w:rPr>
          <w:rFonts w:ascii="Garamond" w:hAnsi="Garamond"/>
        </w:rPr>
        <w:t>__________________________</w:t>
      </w:r>
      <w:r w:rsidRPr="003745EE">
        <w:rPr>
          <w:rFonts w:ascii="Garamond" w:hAnsi="Garamond"/>
        </w:rPr>
        <w:t>________</w:t>
      </w:r>
      <w:r w:rsidR="00857053" w:rsidRPr="003745EE">
        <w:rPr>
          <w:rFonts w:ascii="Garamond" w:hAnsi="Garamond"/>
        </w:rPr>
        <w:t>__</w:t>
      </w:r>
      <w:r w:rsidR="0042506F" w:rsidRPr="003745EE">
        <w:rPr>
          <w:rFonts w:ascii="Garamond" w:hAnsi="Garamond"/>
        </w:rPr>
        <w:t>_____________</w:t>
      </w:r>
      <w:r w:rsidRPr="003745EE">
        <w:rPr>
          <w:rFonts w:ascii="Garamond" w:hAnsi="Garamond"/>
        </w:rPr>
        <w:t xml:space="preserve"> </w:t>
      </w:r>
    </w:p>
    <w:p w14:paraId="43BE453A" w14:textId="77777777" w:rsidR="00EB6AC8" w:rsidRPr="003745EE" w:rsidRDefault="00D61AA2" w:rsidP="006B4792">
      <w:pPr>
        <w:jc w:val="both"/>
        <w:rPr>
          <w:rFonts w:ascii="Garamond" w:hAnsi="Garamond"/>
        </w:rPr>
      </w:pPr>
      <w:r w:rsidRPr="003745EE">
        <w:rPr>
          <w:rFonts w:ascii="Garamond" w:hAnsi="Garamond"/>
        </w:rPr>
        <w:t>D</w:t>
      </w:r>
      <w:r w:rsidR="00857053" w:rsidRPr="003745EE">
        <w:rPr>
          <w:rFonts w:ascii="Garamond" w:hAnsi="Garamond"/>
        </w:rPr>
        <w:t xml:space="preserve">ate: </w:t>
      </w:r>
      <w:r w:rsidR="00EB6AC8" w:rsidRPr="003745EE">
        <w:rPr>
          <w:rFonts w:ascii="Garamond" w:hAnsi="Garamond"/>
        </w:rPr>
        <w:tab/>
      </w:r>
      <w:r w:rsidR="00EB6AC8" w:rsidRPr="003745EE">
        <w:rPr>
          <w:rFonts w:ascii="Garamond" w:hAnsi="Garamond"/>
        </w:rPr>
        <w:tab/>
      </w:r>
    </w:p>
    <w:p w14:paraId="34392CC4" w14:textId="77777777" w:rsidR="00D74E26" w:rsidRPr="003745EE" w:rsidRDefault="00D74E26" w:rsidP="006B4792">
      <w:pPr>
        <w:jc w:val="both"/>
        <w:rPr>
          <w:rFonts w:ascii="Garamond" w:hAnsi="Garamond"/>
        </w:rPr>
      </w:pPr>
    </w:p>
    <w:p w14:paraId="7C538B38" w14:textId="4C5A0330" w:rsidR="0042506F" w:rsidRPr="003745EE" w:rsidRDefault="0042506F" w:rsidP="006B4792">
      <w:pPr>
        <w:jc w:val="both"/>
        <w:rPr>
          <w:rFonts w:ascii="Garamond" w:hAnsi="Garamond"/>
        </w:rPr>
      </w:pPr>
      <w:r w:rsidRPr="003745EE">
        <w:rPr>
          <w:rFonts w:ascii="Garamond" w:hAnsi="Garamond"/>
        </w:rPr>
        <w:t>__________________________________________________</w:t>
      </w:r>
    </w:p>
    <w:sectPr w:rsidR="0042506F" w:rsidRPr="003745EE" w:rsidSect="00663DB6">
      <w:foot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4C48" w14:textId="77777777" w:rsidR="0085678D" w:rsidRDefault="0085678D" w:rsidP="00827287">
      <w:pPr>
        <w:spacing w:after="0" w:line="240" w:lineRule="auto"/>
      </w:pPr>
      <w:r>
        <w:separator/>
      </w:r>
    </w:p>
  </w:endnote>
  <w:endnote w:type="continuationSeparator" w:id="0">
    <w:p w14:paraId="6C4CD366" w14:textId="77777777" w:rsidR="0085678D" w:rsidRDefault="0085678D"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927F" w14:textId="67C3852A" w:rsidR="003B41E4" w:rsidRPr="00162F37" w:rsidRDefault="00F93431" w:rsidP="00162F37">
    <w:pPr>
      <w:pStyle w:val="Footer"/>
      <w:tabs>
        <w:tab w:val="left" w:pos="5040"/>
      </w:tabs>
      <w:rPr>
        <w:rFonts w:ascii="Garamond" w:hAnsi="Garamond"/>
      </w:rPr>
    </w:pPr>
    <w:sdt>
      <w:sdtPr>
        <w:rPr>
          <w:rFonts w:ascii="Garamond" w:hAnsi="Garamond"/>
        </w:rPr>
        <w:id w:val="277148723"/>
        <w:docPartObj>
          <w:docPartGallery w:val="Page Numbers (Bottom of Page)"/>
          <w:docPartUnique/>
        </w:docPartObj>
      </w:sdtPr>
      <w:sdtEndPr>
        <w:rPr>
          <w:noProof/>
        </w:rPr>
      </w:sdtEndPr>
      <w:sdtContent>
        <w:r w:rsidR="003B41E4" w:rsidRPr="00162F37">
          <w:rPr>
            <w:rFonts w:ascii="Garamond" w:hAnsi="Garamond"/>
          </w:rPr>
          <w:fldChar w:fldCharType="begin"/>
        </w:r>
        <w:r w:rsidR="003B41E4" w:rsidRPr="00162F37">
          <w:rPr>
            <w:rFonts w:ascii="Garamond" w:hAnsi="Garamond"/>
          </w:rPr>
          <w:instrText xml:space="preserve"> PAGE   \* MERGEFORMAT </w:instrText>
        </w:r>
        <w:r w:rsidR="003B41E4" w:rsidRPr="00162F37">
          <w:rPr>
            <w:rFonts w:ascii="Garamond" w:hAnsi="Garamond"/>
          </w:rPr>
          <w:fldChar w:fldCharType="separate"/>
        </w:r>
        <w:r w:rsidR="006B2747">
          <w:rPr>
            <w:rFonts w:ascii="Garamond" w:hAnsi="Garamond"/>
            <w:noProof/>
          </w:rPr>
          <w:t>1</w:t>
        </w:r>
        <w:r w:rsidR="003B41E4" w:rsidRPr="00162F37">
          <w:rPr>
            <w:rFonts w:ascii="Garamond" w:hAnsi="Garamond"/>
            <w:noProof/>
          </w:rPr>
          <w:fldChar w:fldCharType="end"/>
        </w:r>
      </w:sdtContent>
    </w:sdt>
    <w:r w:rsidR="003B41E4" w:rsidRPr="00162F37">
      <w:rPr>
        <w:rFonts w:ascii="Garamond" w:hAnsi="Garamond"/>
        <w:noProof/>
      </w:rPr>
      <w:t xml:space="preserve"> </w:t>
    </w:r>
    <w:r w:rsidR="00162F37" w:rsidRPr="00162F37">
      <w:rPr>
        <w:rFonts w:ascii="Garamond" w:hAnsi="Garamond"/>
        <w:noProof/>
      </w:rPr>
      <w:tab/>
      <w:t xml:space="preserve">     </w:t>
    </w:r>
    <w:r w:rsidR="00B128CF">
      <w:rPr>
        <w:rFonts w:ascii="Garamond" w:hAnsi="Garamond"/>
        <w:noProof/>
      </w:rPr>
      <w:tab/>
    </w:r>
    <w:r w:rsidR="00B128CF">
      <w:rPr>
        <w:rFonts w:ascii="Garamond" w:hAnsi="Garamond"/>
        <w:noProof/>
      </w:rPr>
      <w:tab/>
    </w:r>
    <w:r w:rsidR="003B41E4" w:rsidRPr="00162F37">
      <w:rPr>
        <w:rFonts w:ascii="Garamond" w:hAnsi="Garamond"/>
        <w:i/>
      </w:rPr>
      <w:t xml:space="preserve">Form last revised by ISN </w:t>
    </w:r>
    <w:r w:rsidR="00B128CF">
      <w:rPr>
        <w:rFonts w:ascii="Garamond" w:hAnsi="Garamond"/>
        <w:i/>
      </w:rPr>
      <w:t>11</w:t>
    </w:r>
    <w:r w:rsidR="003B41E4" w:rsidRPr="00162F37">
      <w:rPr>
        <w:rFonts w:ascii="Garamond" w:hAnsi="Garamond"/>
        <w:i/>
      </w:rPr>
      <w:t>/</w:t>
    </w:r>
    <w:r w:rsidR="00B128CF">
      <w:rPr>
        <w:rFonts w:ascii="Garamond" w:hAnsi="Garamond"/>
        <w:i/>
      </w:rPr>
      <w:t>6</w:t>
    </w:r>
    <w:r w:rsidR="003B41E4" w:rsidRPr="00162F37">
      <w:rPr>
        <w:rFonts w:ascii="Garamond" w:hAnsi="Garamond"/>
        <w:i/>
      </w:rPr>
      <w:t>/18</w:t>
    </w:r>
  </w:p>
  <w:p w14:paraId="359B4A66" w14:textId="77777777" w:rsidR="00827287" w:rsidRPr="00162F37" w:rsidRDefault="0082728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4445" w14:textId="77777777" w:rsidR="0085678D" w:rsidRDefault="0085678D" w:rsidP="00827287">
      <w:pPr>
        <w:spacing w:after="0" w:line="240" w:lineRule="auto"/>
      </w:pPr>
      <w:r>
        <w:separator/>
      </w:r>
    </w:p>
  </w:footnote>
  <w:footnote w:type="continuationSeparator" w:id="0">
    <w:p w14:paraId="10CFB192" w14:textId="77777777" w:rsidR="0085678D" w:rsidRDefault="0085678D" w:rsidP="0082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2B2"/>
    <w:multiLevelType w:val="hybridMultilevel"/>
    <w:tmpl w:val="B6D0003C"/>
    <w:lvl w:ilvl="0" w:tplc="9030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83860"/>
    <w:multiLevelType w:val="hybridMultilevel"/>
    <w:tmpl w:val="FF84334A"/>
    <w:lvl w:ilvl="0" w:tplc="BC48A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112F9"/>
    <w:rsid w:val="000144BB"/>
    <w:rsid w:val="00017225"/>
    <w:rsid w:val="00021C72"/>
    <w:rsid w:val="00057430"/>
    <w:rsid w:val="000656A3"/>
    <w:rsid w:val="00066CA6"/>
    <w:rsid w:val="00074B2E"/>
    <w:rsid w:val="00075D6F"/>
    <w:rsid w:val="000766D0"/>
    <w:rsid w:val="00095BB5"/>
    <w:rsid w:val="000A38E0"/>
    <w:rsid w:val="000B0CBC"/>
    <w:rsid w:val="000C1823"/>
    <w:rsid w:val="000C23AF"/>
    <w:rsid w:val="000D06BE"/>
    <w:rsid w:val="000D67ED"/>
    <w:rsid w:val="000F0CBF"/>
    <w:rsid w:val="000F2152"/>
    <w:rsid w:val="00115204"/>
    <w:rsid w:val="00124632"/>
    <w:rsid w:val="001264FD"/>
    <w:rsid w:val="00137305"/>
    <w:rsid w:val="00162F37"/>
    <w:rsid w:val="0016780D"/>
    <w:rsid w:val="00183414"/>
    <w:rsid w:val="00183ECC"/>
    <w:rsid w:val="001A1895"/>
    <w:rsid w:val="001A581B"/>
    <w:rsid w:val="001B315E"/>
    <w:rsid w:val="001B7220"/>
    <w:rsid w:val="001C36C9"/>
    <w:rsid w:val="00200BDE"/>
    <w:rsid w:val="00212054"/>
    <w:rsid w:val="00215E70"/>
    <w:rsid w:val="002169C7"/>
    <w:rsid w:val="0023405B"/>
    <w:rsid w:val="002349B7"/>
    <w:rsid w:val="0023685E"/>
    <w:rsid w:val="00252E03"/>
    <w:rsid w:val="00284F54"/>
    <w:rsid w:val="002C76C5"/>
    <w:rsid w:val="002E11A3"/>
    <w:rsid w:val="002F0E46"/>
    <w:rsid w:val="002F7E2E"/>
    <w:rsid w:val="003160A3"/>
    <w:rsid w:val="00331E2B"/>
    <w:rsid w:val="00344040"/>
    <w:rsid w:val="00347E51"/>
    <w:rsid w:val="003745EE"/>
    <w:rsid w:val="00375666"/>
    <w:rsid w:val="00381B5F"/>
    <w:rsid w:val="00385D6D"/>
    <w:rsid w:val="003A05CB"/>
    <w:rsid w:val="003B41E4"/>
    <w:rsid w:val="003B6890"/>
    <w:rsid w:val="003D38D9"/>
    <w:rsid w:val="0042506F"/>
    <w:rsid w:val="0045459E"/>
    <w:rsid w:val="0045697A"/>
    <w:rsid w:val="00466F32"/>
    <w:rsid w:val="00470184"/>
    <w:rsid w:val="00474FA2"/>
    <w:rsid w:val="00477BD0"/>
    <w:rsid w:val="00482C25"/>
    <w:rsid w:val="004933AD"/>
    <w:rsid w:val="00493E88"/>
    <w:rsid w:val="004A395C"/>
    <w:rsid w:val="004A49D7"/>
    <w:rsid w:val="004B1E36"/>
    <w:rsid w:val="004B7798"/>
    <w:rsid w:val="004C63EC"/>
    <w:rsid w:val="004D53DC"/>
    <w:rsid w:val="004E45A1"/>
    <w:rsid w:val="004F6FE5"/>
    <w:rsid w:val="00502C13"/>
    <w:rsid w:val="005130B4"/>
    <w:rsid w:val="00533216"/>
    <w:rsid w:val="00543EA1"/>
    <w:rsid w:val="005557BA"/>
    <w:rsid w:val="00555A24"/>
    <w:rsid w:val="00586AFA"/>
    <w:rsid w:val="00591583"/>
    <w:rsid w:val="005A0810"/>
    <w:rsid w:val="005A1660"/>
    <w:rsid w:val="005C086B"/>
    <w:rsid w:val="005C3101"/>
    <w:rsid w:val="005D1743"/>
    <w:rsid w:val="005D3526"/>
    <w:rsid w:val="005E4F37"/>
    <w:rsid w:val="005F647E"/>
    <w:rsid w:val="00614295"/>
    <w:rsid w:val="006236CA"/>
    <w:rsid w:val="0065332B"/>
    <w:rsid w:val="00663DB6"/>
    <w:rsid w:val="006716CB"/>
    <w:rsid w:val="00690C8C"/>
    <w:rsid w:val="006929C1"/>
    <w:rsid w:val="006B2747"/>
    <w:rsid w:val="006B4792"/>
    <w:rsid w:val="006D3182"/>
    <w:rsid w:val="006E6134"/>
    <w:rsid w:val="006F0BF7"/>
    <w:rsid w:val="006F1B59"/>
    <w:rsid w:val="006F5E4F"/>
    <w:rsid w:val="007011AE"/>
    <w:rsid w:val="0070602B"/>
    <w:rsid w:val="007062CF"/>
    <w:rsid w:val="0070634E"/>
    <w:rsid w:val="0075583B"/>
    <w:rsid w:val="00797BCD"/>
    <w:rsid w:val="007A2CE7"/>
    <w:rsid w:val="007A560A"/>
    <w:rsid w:val="007D13A1"/>
    <w:rsid w:val="007E6490"/>
    <w:rsid w:val="00814701"/>
    <w:rsid w:val="00817FA7"/>
    <w:rsid w:val="00827287"/>
    <w:rsid w:val="008326BA"/>
    <w:rsid w:val="00832AEA"/>
    <w:rsid w:val="00844421"/>
    <w:rsid w:val="0085678D"/>
    <w:rsid w:val="00857053"/>
    <w:rsid w:val="00863262"/>
    <w:rsid w:val="00870663"/>
    <w:rsid w:val="00876CBD"/>
    <w:rsid w:val="0088528E"/>
    <w:rsid w:val="0088563A"/>
    <w:rsid w:val="008B60B6"/>
    <w:rsid w:val="008D319C"/>
    <w:rsid w:val="008E4D52"/>
    <w:rsid w:val="008E7CFC"/>
    <w:rsid w:val="008F1576"/>
    <w:rsid w:val="00902302"/>
    <w:rsid w:val="00905DCB"/>
    <w:rsid w:val="00911D17"/>
    <w:rsid w:val="009316BC"/>
    <w:rsid w:val="00935A6E"/>
    <w:rsid w:val="009427BE"/>
    <w:rsid w:val="00952225"/>
    <w:rsid w:val="00961036"/>
    <w:rsid w:val="00985054"/>
    <w:rsid w:val="009922CD"/>
    <w:rsid w:val="009A0364"/>
    <w:rsid w:val="009D338C"/>
    <w:rsid w:val="009E1002"/>
    <w:rsid w:val="009F5728"/>
    <w:rsid w:val="009F771D"/>
    <w:rsid w:val="00A010B7"/>
    <w:rsid w:val="00A257C8"/>
    <w:rsid w:val="00A346C9"/>
    <w:rsid w:val="00A71933"/>
    <w:rsid w:val="00A96780"/>
    <w:rsid w:val="00AA28C0"/>
    <w:rsid w:val="00AA7AB7"/>
    <w:rsid w:val="00AC3D18"/>
    <w:rsid w:val="00AD1855"/>
    <w:rsid w:val="00AD309E"/>
    <w:rsid w:val="00AE449F"/>
    <w:rsid w:val="00AF5FE2"/>
    <w:rsid w:val="00B128CF"/>
    <w:rsid w:val="00B20385"/>
    <w:rsid w:val="00B25EAA"/>
    <w:rsid w:val="00B334CA"/>
    <w:rsid w:val="00B37C6E"/>
    <w:rsid w:val="00B80EBC"/>
    <w:rsid w:val="00B91178"/>
    <w:rsid w:val="00B9401E"/>
    <w:rsid w:val="00BB139F"/>
    <w:rsid w:val="00BE0160"/>
    <w:rsid w:val="00BE1139"/>
    <w:rsid w:val="00C044BD"/>
    <w:rsid w:val="00C20802"/>
    <w:rsid w:val="00C37E55"/>
    <w:rsid w:val="00C61DF3"/>
    <w:rsid w:val="00C72755"/>
    <w:rsid w:val="00C77767"/>
    <w:rsid w:val="00C970BD"/>
    <w:rsid w:val="00CA136F"/>
    <w:rsid w:val="00CA5842"/>
    <w:rsid w:val="00CA7CF8"/>
    <w:rsid w:val="00CB6E40"/>
    <w:rsid w:val="00CD2155"/>
    <w:rsid w:val="00CE0A8C"/>
    <w:rsid w:val="00CE4A59"/>
    <w:rsid w:val="00CE4E36"/>
    <w:rsid w:val="00D10A28"/>
    <w:rsid w:val="00D25BA2"/>
    <w:rsid w:val="00D41CDC"/>
    <w:rsid w:val="00D42CF1"/>
    <w:rsid w:val="00D4373B"/>
    <w:rsid w:val="00D606D5"/>
    <w:rsid w:val="00D60BF1"/>
    <w:rsid w:val="00D61AA2"/>
    <w:rsid w:val="00D715BC"/>
    <w:rsid w:val="00D74E26"/>
    <w:rsid w:val="00D80BAC"/>
    <w:rsid w:val="00D819CA"/>
    <w:rsid w:val="00D8596B"/>
    <w:rsid w:val="00DA1175"/>
    <w:rsid w:val="00DB4F41"/>
    <w:rsid w:val="00DC4F22"/>
    <w:rsid w:val="00DD0C73"/>
    <w:rsid w:val="00DE4037"/>
    <w:rsid w:val="00DE6746"/>
    <w:rsid w:val="00E115C8"/>
    <w:rsid w:val="00E154A0"/>
    <w:rsid w:val="00E24671"/>
    <w:rsid w:val="00E24CA1"/>
    <w:rsid w:val="00E25D8C"/>
    <w:rsid w:val="00E42E74"/>
    <w:rsid w:val="00E53DA5"/>
    <w:rsid w:val="00E715D8"/>
    <w:rsid w:val="00E84F73"/>
    <w:rsid w:val="00E9151C"/>
    <w:rsid w:val="00E94BC5"/>
    <w:rsid w:val="00EA1B5F"/>
    <w:rsid w:val="00EB124C"/>
    <w:rsid w:val="00EB6AC8"/>
    <w:rsid w:val="00ED6C55"/>
    <w:rsid w:val="00ED6DD2"/>
    <w:rsid w:val="00EE6E4D"/>
    <w:rsid w:val="00EF6497"/>
    <w:rsid w:val="00F3239A"/>
    <w:rsid w:val="00F349BD"/>
    <w:rsid w:val="00F764C5"/>
    <w:rsid w:val="00F96234"/>
    <w:rsid w:val="00FC555A"/>
    <w:rsid w:val="00FE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 w:type="paragraph" w:styleId="NormalWeb">
    <w:name w:val="Normal (Web)"/>
    <w:basedOn w:val="Normal"/>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5EE"/>
    <w:rPr>
      <w:b/>
      <w:bCs/>
    </w:rPr>
  </w:style>
  <w:style w:type="character" w:styleId="Emphasis">
    <w:name w:val="Emphasis"/>
    <w:basedOn w:val="DefaultParagraphFont"/>
    <w:uiPriority w:val="20"/>
    <w:qFormat/>
    <w:rsid w:val="00374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6341">
      <w:bodyDiv w:val="1"/>
      <w:marLeft w:val="0"/>
      <w:marRight w:val="0"/>
      <w:marTop w:val="0"/>
      <w:marBottom w:val="0"/>
      <w:divBdr>
        <w:top w:val="none" w:sz="0" w:space="0" w:color="auto"/>
        <w:left w:val="none" w:sz="0" w:space="0" w:color="auto"/>
        <w:bottom w:val="none" w:sz="0" w:space="0" w:color="auto"/>
        <w:right w:val="none" w:sz="0" w:space="0" w:color="auto"/>
      </w:divBdr>
    </w:div>
    <w:div w:id="49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Nathenson, Ira S.</cp:lastModifiedBy>
  <cp:revision>2</cp:revision>
  <cp:lastPrinted>2018-11-07T19:56:00Z</cp:lastPrinted>
  <dcterms:created xsi:type="dcterms:W3CDTF">2018-11-08T14:19:00Z</dcterms:created>
  <dcterms:modified xsi:type="dcterms:W3CDTF">2018-11-08T14:19:00Z</dcterms:modified>
</cp:coreProperties>
</file>